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CE35" w14:textId="00107266" w:rsidR="00B95287" w:rsidRDefault="00B95287" w:rsidP="00B95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287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по итогам проведения диспансеризации</w:t>
      </w:r>
      <w:r w:rsidR="007B7086">
        <w:rPr>
          <w:rFonts w:ascii="Times New Roman" w:hAnsi="Times New Roman" w:cs="Times New Roman"/>
          <w:b/>
          <w:bCs/>
          <w:sz w:val="24"/>
          <w:szCs w:val="24"/>
        </w:rPr>
        <w:t xml:space="preserve"> и профилактических медицинских осмотров</w:t>
      </w:r>
      <w:r w:rsidR="00A71CDE">
        <w:rPr>
          <w:rFonts w:ascii="Times New Roman" w:hAnsi="Times New Roman" w:cs="Times New Roman"/>
          <w:b/>
          <w:bCs/>
          <w:sz w:val="24"/>
          <w:szCs w:val="24"/>
        </w:rPr>
        <w:t xml:space="preserve"> за 12</w:t>
      </w:r>
      <w:r w:rsidRPr="00B95287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2023г.</w:t>
      </w:r>
    </w:p>
    <w:p w14:paraId="1F6EB844" w14:textId="5A0A325F" w:rsidR="00B95287" w:rsidRDefault="00B95287" w:rsidP="00B95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определенных групп взрослого населения проводится на основании Приказа Министерства здравоохранения РФ от 27.04.2021 № 404н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14:paraId="453039C7" w14:textId="68CE54E2" w:rsidR="007B7086" w:rsidRPr="004846FC" w:rsidRDefault="00B95287" w:rsidP="007B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проведения диспансеризации на 2023 год включены осмотры </w:t>
      </w:r>
      <w:r w:rsidR="007115A1" w:rsidRPr="00B952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15A1">
        <w:rPr>
          <w:rFonts w:ascii="Times New Roman" w:hAnsi="Times New Roman" w:cs="Times New Roman"/>
          <w:b/>
          <w:bCs/>
          <w:sz w:val="24"/>
          <w:szCs w:val="24"/>
        </w:rPr>
        <w:t xml:space="preserve">0570 </w:t>
      </w:r>
      <w:r>
        <w:rPr>
          <w:rFonts w:ascii="Times New Roman" w:hAnsi="Times New Roman" w:cs="Times New Roman"/>
          <w:sz w:val="24"/>
          <w:szCs w:val="24"/>
        </w:rPr>
        <w:t>человек. За 2023 год диспансеризацию определенных групп взрослого населения прошли</w:t>
      </w:r>
      <w:r w:rsidR="00841C07">
        <w:rPr>
          <w:rFonts w:ascii="Times New Roman" w:hAnsi="Times New Roman" w:cs="Times New Roman"/>
          <w:sz w:val="24"/>
          <w:szCs w:val="24"/>
        </w:rPr>
        <w:t xml:space="preserve"> </w:t>
      </w:r>
      <w:r w:rsidR="007115A1">
        <w:rPr>
          <w:rFonts w:ascii="Times New Roman" w:hAnsi="Times New Roman" w:cs="Times New Roman"/>
          <w:b/>
          <w:bCs/>
          <w:sz w:val="24"/>
          <w:szCs w:val="24"/>
        </w:rPr>
        <w:t>20675</w:t>
      </w:r>
      <w:r w:rsidR="00841C07">
        <w:rPr>
          <w:rFonts w:ascii="Times New Roman" w:hAnsi="Times New Roman" w:cs="Times New Roman"/>
          <w:sz w:val="24"/>
          <w:szCs w:val="24"/>
        </w:rPr>
        <w:t xml:space="preserve"> </w:t>
      </w:r>
      <w:r w:rsidR="00841C07" w:rsidRPr="004846FC">
        <w:rPr>
          <w:rFonts w:ascii="Times New Roman" w:hAnsi="Times New Roman" w:cs="Times New Roman"/>
          <w:sz w:val="24"/>
          <w:szCs w:val="24"/>
        </w:rPr>
        <w:t xml:space="preserve">человек (что составляет </w:t>
      </w:r>
      <w:r w:rsidR="007115A1">
        <w:rPr>
          <w:rFonts w:ascii="Times New Roman" w:hAnsi="Times New Roman" w:cs="Times New Roman"/>
          <w:sz w:val="24"/>
          <w:szCs w:val="24"/>
        </w:rPr>
        <w:t>100,5</w:t>
      </w:r>
      <w:r w:rsidR="00841C07" w:rsidRPr="004846FC">
        <w:rPr>
          <w:rFonts w:ascii="Times New Roman" w:hAnsi="Times New Roman" w:cs="Times New Roman"/>
          <w:sz w:val="24"/>
          <w:szCs w:val="24"/>
        </w:rPr>
        <w:t>% от годового плана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, за 2022 год – </w:t>
      </w:r>
      <w:r w:rsidR="007115A1">
        <w:rPr>
          <w:rFonts w:ascii="Times New Roman" w:hAnsi="Times New Roman" w:cs="Times New Roman"/>
          <w:sz w:val="24"/>
          <w:szCs w:val="24"/>
        </w:rPr>
        <w:t>100</w:t>
      </w:r>
      <w:r w:rsidR="00A54028" w:rsidRPr="004846FC">
        <w:rPr>
          <w:rFonts w:ascii="Times New Roman" w:hAnsi="Times New Roman" w:cs="Times New Roman"/>
          <w:sz w:val="24"/>
          <w:szCs w:val="24"/>
        </w:rPr>
        <w:t>%</w:t>
      </w:r>
      <w:r w:rsidR="00855DF3">
        <w:rPr>
          <w:rFonts w:ascii="Times New Roman" w:hAnsi="Times New Roman" w:cs="Times New Roman"/>
          <w:sz w:val="24"/>
          <w:szCs w:val="24"/>
        </w:rPr>
        <w:t>).</w:t>
      </w:r>
      <w:r w:rsidR="00841C07" w:rsidRPr="004846FC">
        <w:rPr>
          <w:rFonts w:ascii="Times New Roman" w:hAnsi="Times New Roman" w:cs="Times New Roman"/>
          <w:sz w:val="24"/>
          <w:szCs w:val="24"/>
        </w:rPr>
        <w:t xml:space="preserve">Направлено на второй этап </w:t>
      </w:r>
      <w:r w:rsidR="007115A1" w:rsidRPr="006E4B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10329</w:t>
      </w:r>
      <w:r w:rsidR="007115A1" w:rsidRPr="004846FC">
        <w:rPr>
          <w:rFonts w:ascii="Times New Roman" w:hAnsi="Times New Roman" w:cs="Times New Roman"/>
          <w:sz w:val="24"/>
          <w:szCs w:val="24"/>
        </w:rPr>
        <w:t xml:space="preserve"> 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A54028" w:rsidRPr="004846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115A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4028" w:rsidRPr="004846F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 от числа граждан, прошедших первый этап</w:t>
      </w:r>
      <w:r w:rsidR="004846FC">
        <w:rPr>
          <w:rFonts w:ascii="Times New Roman" w:hAnsi="Times New Roman" w:cs="Times New Roman"/>
          <w:sz w:val="24"/>
          <w:szCs w:val="24"/>
        </w:rPr>
        <w:t xml:space="preserve"> </w:t>
      </w:r>
      <w:r w:rsidR="00A54028" w:rsidRPr="004846FC">
        <w:rPr>
          <w:rFonts w:ascii="Times New Roman" w:hAnsi="Times New Roman" w:cs="Times New Roman"/>
          <w:sz w:val="24"/>
          <w:szCs w:val="24"/>
        </w:rPr>
        <w:t>(за аналогичный период 2022 года – 37,</w:t>
      </w:r>
      <w:r w:rsidR="00D52361">
        <w:rPr>
          <w:rFonts w:ascii="Times New Roman" w:hAnsi="Times New Roman" w:cs="Times New Roman"/>
          <w:sz w:val="24"/>
          <w:szCs w:val="24"/>
        </w:rPr>
        <w:t>3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%). Завершили обследование на втором этапе </w:t>
      </w:r>
      <w:r w:rsidR="00D52361">
        <w:rPr>
          <w:rFonts w:ascii="Times New Roman" w:hAnsi="Times New Roman" w:cs="Times New Roman"/>
          <w:b/>
          <w:bCs/>
          <w:sz w:val="24"/>
          <w:szCs w:val="24"/>
        </w:rPr>
        <w:t>10329</w:t>
      </w:r>
      <w:r w:rsidR="00D52361" w:rsidRPr="00484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A54028" w:rsidRPr="004846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5236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4028" w:rsidRPr="004846FC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от числа прошедших первый этап. Из общего числа осмотренных: мужчин – </w:t>
      </w:r>
      <w:r w:rsidR="00D52361">
        <w:rPr>
          <w:rFonts w:ascii="Times New Roman" w:hAnsi="Times New Roman" w:cs="Times New Roman"/>
          <w:sz w:val="24"/>
          <w:szCs w:val="24"/>
        </w:rPr>
        <w:t>10460</w:t>
      </w:r>
      <w:r w:rsidR="00D52361" w:rsidRPr="004846FC">
        <w:rPr>
          <w:rFonts w:ascii="Times New Roman" w:hAnsi="Times New Roman" w:cs="Times New Roman"/>
          <w:sz w:val="24"/>
          <w:szCs w:val="24"/>
        </w:rPr>
        <w:t xml:space="preserve"> 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и женщин – </w:t>
      </w:r>
      <w:r w:rsidR="00D52361">
        <w:rPr>
          <w:rFonts w:ascii="Times New Roman" w:hAnsi="Times New Roman" w:cs="Times New Roman"/>
          <w:sz w:val="24"/>
          <w:szCs w:val="24"/>
        </w:rPr>
        <w:t>10215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, число граждан трудоспособного возраста – </w:t>
      </w:r>
      <w:r w:rsidR="00D52361">
        <w:rPr>
          <w:rFonts w:ascii="Times New Roman" w:hAnsi="Times New Roman" w:cs="Times New Roman"/>
          <w:sz w:val="24"/>
          <w:szCs w:val="24"/>
        </w:rPr>
        <w:t>11510</w:t>
      </w:r>
      <w:r w:rsidR="00A54028" w:rsidRPr="004846F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0D627027" w14:textId="5C943DD8" w:rsidR="007B7086" w:rsidRPr="004846FC" w:rsidRDefault="007B7086" w:rsidP="007B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6FC">
        <w:rPr>
          <w:rFonts w:ascii="Times New Roman" w:hAnsi="Times New Roman" w:cs="Times New Roman"/>
          <w:sz w:val="24"/>
          <w:szCs w:val="24"/>
        </w:rPr>
        <w:t xml:space="preserve">В план проведения профилактических медицинских осмотров (ПМО) на 2023 год включены осмотры </w:t>
      </w:r>
      <w:r w:rsidRPr="004846FC">
        <w:rPr>
          <w:rFonts w:ascii="Times New Roman" w:hAnsi="Times New Roman" w:cs="Times New Roman"/>
          <w:b/>
          <w:bCs/>
          <w:sz w:val="24"/>
          <w:szCs w:val="24"/>
        </w:rPr>
        <w:t xml:space="preserve">5563 </w:t>
      </w:r>
      <w:r w:rsidRPr="004846FC">
        <w:rPr>
          <w:rFonts w:ascii="Times New Roman" w:hAnsi="Times New Roman" w:cs="Times New Roman"/>
          <w:sz w:val="24"/>
          <w:szCs w:val="24"/>
        </w:rPr>
        <w:t xml:space="preserve">человек. За 2023 год ПМО прошли </w:t>
      </w:r>
      <w:r w:rsidR="00D52361">
        <w:rPr>
          <w:rFonts w:ascii="Times New Roman" w:hAnsi="Times New Roman" w:cs="Times New Roman"/>
          <w:sz w:val="24"/>
          <w:szCs w:val="24"/>
        </w:rPr>
        <w:t>5678</w:t>
      </w:r>
      <w:r w:rsidRPr="004846FC">
        <w:rPr>
          <w:rFonts w:ascii="Times New Roman" w:hAnsi="Times New Roman" w:cs="Times New Roman"/>
          <w:sz w:val="24"/>
          <w:szCs w:val="24"/>
        </w:rPr>
        <w:t xml:space="preserve"> человек (что составляет </w:t>
      </w:r>
      <w:r w:rsidR="00D52361">
        <w:rPr>
          <w:rFonts w:ascii="Times New Roman" w:hAnsi="Times New Roman" w:cs="Times New Roman"/>
          <w:sz w:val="24"/>
          <w:szCs w:val="24"/>
        </w:rPr>
        <w:t>102</w:t>
      </w:r>
      <w:r w:rsidRPr="004846FC">
        <w:rPr>
          <w:rFonts w:ascii="Times New Roman" w:hAnsi="Times New Roman" w:cs="Times New Roman"/>
          <w:sz w:val="24"/>
          <w:szCs w:val="24"/>
        </w:rPr>
        <w:t>,</w:t>
      </w:r>
      <w:r w:rsidR="00D52361">
        <w:rPr>
          <w:rFonts w:ascii="Times New Roman" w:hAnsi="Times New Roman" w:cs="Times New Roman"/>
          <w:sz w:val="24"/>
          <w:szCs w:val="24"/>
        </w:rPr>
        <w:t>1</w:t>
      </w:r>
      <w:r w:rsidR="00EC2199" w:rsidRPr="004846FC">
        <w:rPr>
          <w:rFonts w:ascii="Times New Roman" w:hAnsi="Times New Roman" w:cs="Times New Roman"/>
          <w:sz w:val="24"/>
          <w:szCs w:val="24"/>
        </w:rPr>
        <w:t xml:space="preserve">%, за 2022 год – </w:t>
      </w:r>
      <w:r w:rsidR="00D52361">
        <w:rPr>
          <w:rFonts w:ascii="Times New Roman" w:hAnsi="Times New Roman" w:cs="Times New Roman"/>
          <w:sz w:val="24"/>
          <w:szCs w:val="24"/>
        </w:rPr>
        <w:t>100</w:t>
      </w:r>
      <w:r w:rsidR="00EC2199" w:rsidRPr="004846FC">
        <w:rPr>
          <w:rFonts w:ascii="Times New Roman" w:hAnsi="Times New Roman" w:cs="Times New Roman"/>
          <w:sz w:val="24"/>
          <w:szCs w:val="24"/>
        </w:rPr>
        <w:t xml:space="preserve">%).Из общего числа осмотренных: мужчин – </w:t>
      </w:r>
      <w:r w:rsidR="00D52361">
        <w:rPr>
          <w:rFonts w:ascii="Times New Roman" w:hAnsi="Times New Roman" w:cs="Times New Roman"/>
          <w:sz w:val="24"/>
          <w:szCs w:val="24"/>
        </w:rPr>
        <w:t>2863</w:t>
      </w:r>
      <w:r w:rsidR="00EC2199" w:rsidRPr="004846FC">
        <w:rPr>
          <w:rFonts w:ascii="Times New Roman" w:hAnsi="Times New Roman" w:cs="Times New Roman"/>
          <w:sz w:val="24"/>
          <w:szCs w:val="24"/>
        </w:rPr>
        <w:t xml:space="preserve"> и женщин – </w:t>
      </w:r>
      <w:r w:rsidR="00D52361">
        <w:rPr>
          <w:rFonts w:ascii="Times New Roman" w:hAnsi="Times New Roman" w:cs="Times New Roman"/>
          <w:sz w:val="24"/>
          <w:szCs w:val="24"/>
        </w:rPr>
        <w:t>2815</w:t>
      </w:r>
      <w:r w:rsidR="00EC2199" w:rsidRPr="004846FC">
        <w:rPr>
          <w:rFonts w:ascii="Times New Roman" w:hAnsi="Times New Roman" w:cs="Times New Roman"/>
          <w:sz w:val="24"/>
          <w:szCs w:val="24"/>
        </w:rPr>
        <w:t xml:space="preserve">, число граждан трудоспособного возраста </w:t>
      </w:r>
      <w:r w:rsidR="00D52361">
        <w:rPr>
          <w:rFonts w:ascii="Times New Roman" w:hAnsi="Times New Roman" w:cs="Times New Roman"/>
          <w:sz w:val="24"/>
          <w:szCs w:val="24"/>
        </w:rPr>
        <w:t>5678</w:t>
      </w:r>
      <w:r w:rsidR="00EC2199" w:rsidRPr="004846F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7850D6C" w14:textId="7DA818B6" w:rsidR="007B7086" w:rsidRDefault="007B7086" w:rsidP="007B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Мобильных бригад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участвующих в проведении диспансеризации – 1, осмотрено мобильными бригадами – 214 пациентов, что составляет 1,</w:t>
      </w:r>
      <w:r w:rsidR="00D5236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2BA7B946" w14:textId="2674A28F" w:rsidR="00EC2199" w:rsidRDefault="00EC2199" w:rsidP="007B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отказов от прохождения диспансеризации и ПМО в целом нет.</w:t>
      </w:r>
    </w:p>
    <w:p w14:paraId="638D0324" w14:textId="365ACBDA" w:rsidR="00EC2199" w:rsidRDefault="00EC2199" w:rsidP="00EC2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первом этапе проведено:</w:t>
      </w:r>
    </w:p>
    <w:p w14:paraId="544B2E87" w14:textId="72DB2F25" w:rsidR="00EC2199" w:rsidRDefault="00EC2199" w:rsidP="00EC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на выявление хронических неинфекционных заболеваний, факторов риска их развития</w:t>
      </w:r>
      <w:r w:rsidR="0053305C">
        <w:rPr>
          <w:rFonts w:ascii="Times New Roman" w:hAnsi="Times New Roman" w:cs="Times New Roman"/>
          <w:sz w:val="24"/>
          <w:szCs w:val="24"/>
        </w:rPr>
        <w:t xml:space="preserve"> – </w:t>
      </w:r>
      <w:r w:rsidR="00D52361">
        <w:rPr>
          <w:rFonts w:ascii="Times New Roman" w:hAnsi="Times New Roman" w:cs="Times New Roman"/>
          <w:sz w:val="24"/>
          <w:szCs w:val="24"/>
        </w:rPr>
        <w:t>26353</w:t>
      </w:r>
      <w:r w:rsidR="0053305C">
        <w:rPr>
          <w:rFonts w:ascii="Times New Roman" w:hAnsi="Times New Roman" w:cs="Times New Roman"/>
          <w:sz w:val="24"/>
          <w:szCs w:val="24"/>
        </w:rPr>
        <w:t xml:space="preserve"> пациентов, выявлено патологических отклонений – </w:t>
      </w:r>
      <w:r w:rsidR="00D52361">
        <w:rPr>
          <w:rFonts w:ascii="Times New Roman" w:hAnsi="Times New Roman" w:cs="Times New Roman"/>
          <w:sz w:val="24"/>
          <w:szCs w:val="24"/>
        </w:rPr>
        <w:t>19011</w:t>
      </w:r>
      <w:r w:rsidR="0053305C">
        <w:rPr>
          <w:rFonts w:ascii="Times New Roman" w:hAnsi="Times New Roman" w:cs="Times New Roman"/>
          <w:sz w:val="24"/>
          <w:szCs w:val="24"/>
        </w:rPr>
        <w:t xml:space="preserve"> (7</w:t>
      </w:r>
      <w:r w:rsidR="00D52361">
        <w:rPr>
          <w:rFonts w:ascii="Times New Roman" w:hAnsi="Times New Roman" w:cs="Times New Roman"/>
          <w:sz w:val="24"/>
          <w:szCs w:val="24"/>
        </w:rPr>
        <w:t>2,1</w:t>
      </w:r>
      <w:r w:rsidR="0053305C">
        <w:rPr>
          <w:rFonts w:ascii="Times New Roman" w:hAnsi="Times New Roman" w:cs="Times New Roman"/>
          <w:sz w:val="24"/>
          <w:szCs w:val="24"/>
        </w:rPr>
        <w:t>%)</w:t>
      </w:r>
    </w:p>
    <w:p w14:paraId="6F22B533" w14:textId="248B4219" w:rsidR="0053305C" w:rsidRDefault="0053305C" w:rsidP="00EC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Антропометрия – </w:t>
      </w:r>
      <w:r w:rsidR="00D52361">
        <w:rPr>
          <w:rFonts w:ascii="Times New Roman" w:hAnsi="Times New Roman" w:cs="Times New Roman"/>
          <w:sz w:val="24"/>
          <w:szCs w:val="24"/>
        </w:rPr>
        <w:t>26353</w:t>
      </w:r>
      <w:r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патологических отклонений – 1</w:t>
      </w:r>
      <w:r w:rsidR="00D52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="00D5236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D523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2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7D24216C" w14:textId="0903D9BB" w:rsidR="0053305C" w:rsidRDefault="0053305C" w:rsidP="00EC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артериального давления – </w:t>
      </w:r>
      <w:r w:rsidR="00D52361">
        <w:rPr>
          <w:rFonts w:ascii="Times New Roman" w:hAnsi="Times New Roman" w:cs="Times New Roman"/>
          <w:sz w:val="24"/>
          <w:szCs w:val="24"/>
        </w:rPr>
        <w:t>26353</w:t>
      </w:r>
      <w:r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</w:t>
      </w:r>
      <w:r w:rsidR="003C745A">
        <w:rPr>
          <w:rFonts w:ascii="Times New Roman" w:hAnsi="Times New Roman" w:cs="Times New Roman"/>
          <w:sz w:val="24"/>
          <w:szCs w:val="24"/>
        </w:rPr>
        <w:t xml:space="preserve">ческих отклонений – </w:t>
      </w:r>
      <w:r w:rsidR="00D52361">
        <w:rPr>
          <w:rFonts w:ascii="Times New Roman" w:hAnsi="Times New Roman" w:cs="Times New Roman"/>
          <w:sz w:val="24"/>
          <w:szCs w:val="24"/>
        </w:rPr>
        <w:t>6030</w:t>
      </w:r>
      <w:r w:rsidR="003C745A">
        <w:rPr>
          <w:rFonts w:ascii="Times New Roman" w:hAnsi="Times New Roman" w:cs="Times New Roman"/>
          <w:sz w:val="24"/>
          <w:szCs w:val="24"/>
        </w:rPr>
        <w:t xml:space="preserve"> </w:t>
      </w:r>
      <w:r w:rsidR="0037577B">
        <w:rPr>
          <w:rFonts w:ascii="Times New Roman" w:hAnsi="Times New Roman" w:cs="Times New Roman"/>
          <w:sz w:val="24"/>
          <w:szCs w:val="24"/>
        </w:rPr>
        <w:t>(</w:t>
      </w:r>
      <w:r w:rsidR="00D52361">
        <w:rPr>
          <w:rFonts w:ascii="Times New Roman" w:hAnsi="Times New Roman" w:cs="Times New Roman"/>
          <w:sz w:val="24"/>
          <w:szCs w:val="24"/>
        </w:rPr>
        <w:t>16,6</w:t>
      </w:r>
      <w:r w:rsidR="0037577B">
        <w:rPr>
          <w:rFonts w:ascii="Times New Roman" w:hAnsi="Times New Roman" w:cs="Times New Roman"/>
          <w:sz w:val="24"/>
          <w:szCs w:val="24"/>
        </w:rPr>
        <w:t>%)</w:t>
      </w:r>
    </w:p>
    <w:p w14:paraId="78D9E19A" w14:textId="2F4F55B8" w:rsidR="0053305C" w:rsidRDefault="0053305C" w:rsidP="00EC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</w:t>
      </w:r>
      <w:r w:rsidR="006D756B">
        <w:rPr>
          <w:rFonts w:ascii="Times New Roman" w:hAnsi="Times New Roman" w:cs="Times New Roman"/>
          <w:sz w:val="24"/>
          <w:szCs w:val="24"/>
        </w:rPr>
        <w:t>щего холестерина</w:t>
      </w:r>
      <w:r w:rsidR="004B1424">
        <w:rPr>
          <w:rFonts w:ascii="Times New Roman" w:hAnsi="Times New Roman" w:cs="Times New Roman"/>
          <w:sz w:val="24"/>
          <w:szCs w:val="24"/>
        </w:rPr>
        <w:t xml:space="preserve"> в крови – 26353</w:t>
      </w:r>
      <w:r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</w:t>
      </w:r>
      <w:r w:rsidR="003C745A">
        <w:rPr>
          <w:rFonts w:ascii="Times New Roman" w:hAnsi="Times New Roman" w:cs="Times New Roman"/>
          <w:sz w:val="24"/>
          <w:szCs w:val="24"/>
        </w:rPr>
        <w:t xml:space="preserve">ческих отклонений – </w:t>
      </w:r>
      <w:r w:rsidR="00D52361">
        <w:rPr>
          <w:rFonts w:ascii="Times New Roman" w:hAnsi="Times New Roman" w:cs="Times New Roman"/>
          <w:sz w:val="24"/>
          <w:szCs w:val="24"/>
        </w:rPr>
        <w:t>5031</w:t>
      </w:r>
      <w:r w:rsidR="003C745A">
        <w:rPr>
          <w:rFonts w:ascii="Times New Roman" w:hAnsi="Times New Roman" w:cs="Times New Roman"/>
          <w:sz w:val="24"/>
          <w:szCs w:val="24"/>
        </w:rPr>
        <w:t xml:space="preserve"> </w:t>
      </w:r>
      <w:r w:rsidR="0037577B">
        <w:rPr>
          <w:rFonts w:ascii="Times New Roman" w:hAnsi="Times New Roman" w:cs="Times New Roman"/>
          <w:sz w:val="24"/>
          <w:szCs w:val="24"/>
        </w:rPr>
        <w:t>(2</w:t>
      </w:r>
      <w:r w:rsidR="00D52361">
        <w:rPr>
          <w:rFonts w:ascii="Times New Roman" w:hAnsi="Times New Roman" w:cs="Times New Roman"/>
          <w:sz w:val="24"/>
          <w:szCs w:val="24"/>
        </w:rPr>
        <w:t>6,7</w:t>
      </w:r>
      <w:r w:rsidR="0037577B">
        <w:rPr>
          <w:rFonts w:ascii="Times New Roman" w:hAnsi="Times New Roman" w:cs="Times New Roman"/>
          <w:sz w:val="24"/>
          <w:szCs w:val="24"/>
        </w:rPr>
        <w:t>%)</w:t>
      </w:r>
    </w:p>
    <w:p w14:paraId="3A330147" w14:textId="04518C19" w:rsidR="0053305C" w:rsidRDefault="0053305C" w:rsidP="00EC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</w:t>
      </w:r>
      <w:r w:rsidR="004B1424">
        <w:rPr>
          <w:rFonts w:ascii="Times New Roman" w:hAnsi="Times New Roman" w:cs="Times New Roman"/>
          <w:sz w:val="24"/>
          <w:szCs w:val="24"/>
        </w:rPr>
        <w:t xml:space="preserve"> глюкозы в крови натощак – 26353</w:t>
      </w:r>
      <w:r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патологических отклонений – 1</w:t>
      </w:r>
      <w:r w:rsidR="00D52361">
        <w:rPr>
          <w:rFonts w:ascii="Times New Roman" w:hAnsi="Times New Roman" w:cs="Times New Roman"/>
          <w:sz w:val="24"/>
          <w:szCs w:val="24"/>
        </w:rPr>
        <w:t>482</w:t>
      </w:r>
      <w:r w:rsidR="003C745A">
        <w:rPr>
          <w:rFonts w:ascii="Times New Roman" w:hAnsi="Times New Roman" w:cs="Times New Roman"/>
          <w:sz w:val="24"/>
          <w:szCs w:val="24"/>
        </w:rPr>
        <w:t xml:space="preserve"> </w:t>
      </w:r>
      <w:r w:rsidR="0037577B">
        <w:rPr>
          <w:rFonts w:ascii="Times New Roman" w:hAnsi="Times New Roman" w:cs="Times New Roman"/>
          <w:sz w:val="24"/>
          <w:szCs w:val="24"/>
        </w:rPr>
        <w:t>(7</w:t>
      </w:r>
      <w:r w:rsidR="00D52361">
        <w:rPr>
          <w:rFonts w:ascii="Times New Roman" w:hAnsi="Times New Roman" w:cs="Times New Roman"/>
          <w:sz w:val="24"/>
          <w:szCs w:val="24"/>
        </w:rPr>
        <w:t>,9</w:t>
      </w:r>
      <w:r w:rsidR="0037577B">
        <w:rPr>
          <w:rFonts w:ascii="Times New Roman" w:hAnsi="Times New Roman" w:cs="Times New Roman"/>
          <w:sz w:val="24"/>
          <w:szCs w:val="24"/>
        </w:rPr>
        <w:t>%)</w:t>
      </w:r>
    </w:p>
    <w:p w14:paraId="7A7DD4CF" w14:textId="7BC23045" w:rsidR="0053305C" w:rsidRDefault="0053305C" w:rsidP="00EC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относительного сердечно сосудистого риска – </w:t>
      </w:r>
      <w:r w:rsidR="00D52361">
        <w:rPr>
          <w:rFonts w:ascii="Times New Roman" w:hAnsi="Times New Roman" w:cs="Times New Roman"/>
          <w:sz w:val="24"/>
          <w:szCs w:val="24"/>
        </w:rPr>
        <w:t>8772</w:t>
      </w:r>
      <w:r>
        <w:rPr>
          <w:rFonts w:ascii="Times New Roman" w:hAnsi="Times New Roman" w:cs="Times New Roman"/>
          <w:sz w:val="24"/>
          <w:szCs w:val="24"/>
        </w:rPr>
        <w:t xml:space="preserve"> пациентам, выявлено патоло</w:t>
      </w:r>
      <w:r w:rsidR="003C745A">
        <w:rPr>
          <w:rFonts w:ascii="Times New Roman" w:hAnsi="Times New Roman" w:cs="Times New Roman"/>
          <w:sz w:val="24"/>
          <w:szCs w:val="24"/>
        </w:rPr>
        <w:t xml:space="preserve">гических отклонений – </w:t>
      </w:r>
      <w:r w:rsidR="003A3CB4">
        <w:rPr>
          <w:rFonts w:ascii="Times New Roman" w:hAnsi="Times New Roman" w:cs="Times New Roman"/>
          <w:sz w:val="24"/>
          <w:szCs w:val="24"/>
        </w:rPr>
        <w:t>18</w:t>
      </w:r>
      <w:r w:rsidR="003C745A">
        <w:rPr>
          <w:rFonts w:ascii="Times New Roman" w:hAnsi="Times New Roman" w:cs="Times New Roman"/>
          <w:sz w:val="24"/>
          <w:szCs w:val="24"/>
        </w:rPr>
        <w:t xml:space="preserve"> </w:t>
      </w:r>
      <w:r w:rsidR="0037577B">
        <w:rPr>
          <w:rFonts w:ascii="Times New Roman" w:hAnsi="Times New Roman" w:cs="Times New Roman"/>
          <w:sz w:val="24"/>
          <w:szCs w:val="24"/>
        </w:rPr>
        <w:t>(</w:t>
      </w:r>
      <w:r w:rsidR="003A3CB4">
        <w:rPr>
          <w:rFonts w:ascii="Times New Roman" w:hAnsi="Times New Roman" w:cs="Times New Roman"/>
          <w:sz w:val="24"/>
          <w:szCs w:val="24"/>
        </w:rPr>
        <w:t>0,2</w:t>
      </w:r>
      <w:r w:rsidR="0037577B">
        <w:rPr>
          <w:rFonts w:ascii="Times New Roman" w:hAnsi="Times New Roman" w:cs="Times New Roman"/>
          <w:sz w:val="24"/>
          <w:szCs w:val="24"/>
        </w:rPr>
        <w:t>%)</w:t>
      </w:r>
    </w:p>
    <w:p w14:paraId="0B4C0F35" w14:textId="4215D73B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 xml:space="preserve">Определение абсолютного сердечно-сосудистого </w:t>
      </w:r>
      <w:r w:rsidRPr="00C36942">
        <w:rPr>
          <w:rFonts w:ascii="Times New Roman" w:hAnsi="Times New Roman" w:cs="Times New Roman"/>
          <w:sz w:val="24"/>
          <w:szCs w:val="24"/>
        </w:rPr>
        <w:t>риска</w:t>
      </w:r>
      <w:r w:rsidR="00A1537A">
        <w:rPr>
          <w:rFonts w:ascii="Times New Roman" w:hAnsi="Times New Roman" w:cs="Times New Roman"/>
          <w:sz w:val="24"/>
          <w:szCs w:val="24"/>
        </w:rPr>
        <w:t xml:space="preserve"> – </w:t>
      </w:r>
      <w:r w:rsidR="003A3CB4">
        <w:rPr>
          <w:rFonts w:ascii="Times New Roman" w:hAnsi="Times New Roman" w:cs="Times New Roman"/>
          <w:sz w:val="24"/>
          <w:szCs w:val="24"/>
        </w:rPr>
        <w:t>11212</w:t>
      </w:r>
      <w:r w:rsidR="00A1537A"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патологических отклонений – </w:t>
      </w:r>
      <w:r w:rsidR="003A3CB4">
        <w:rPr>
          <w:rFonts w:ascii="Times New Roman" w:hAnsi="Times New Roman" w:cs="Times New Roman"/>
          <w:sz w:val="24"/>
          <w:szCs w:val="24"/>
        </w:rPr>
        <w:t>318</w:t>
      </w:r>
      <w:r w:rsidR="003C745A">
        <w:rPr>
          <w:rFonts w:ascii="Times New Roman" w:hAnsi="Times New Roman" w:cs="Times New Roman"/>
          <w:sz w:val="24"/>
          <w:szCs w:val="24"/>
        </w:rPr>
        <w:t xml:space="preserve"> </w:t>
      </w:r>
      <w:r w:rsidR="0037577B">
        <w:rPr>
          <w:rFonts w:ascii="Times New Roman" w:hAnsi="Times New Roman" w:cs="Times New Roman"/>
          <w:sz w:val="24"/>
          <w:szCs w:val="24"/>
        </w:rPr>
        <w:t>(2</w:t>
      </w:r>
      <w:r w:rsidR="003A3CB4">
        <w:rPr>
          <w:rFonts w:ascii="Times New Roman" w:hAnsi="Times New Roman" w:cs="Times New Roman"/>
          <w:sz w:val="24"/>
          <w:szCs w:val="24"/>
        </w:rPr>
        <w:t>,8</w:t>
      </w:r>
      <w:r w:rsidR="0037577B">
        <w:rPr>
          <w:rFonts w:ascii="Times New Roman" w:hAnsi="Times New Roman" w:cs="Times New Roman"/>
          <w:sz w:val="24"/>
          <w:szCs w:val="24"/>
        </w:rPr>
        <w:t>%)</w:t>
      </w:r>
    </w:p>
    <w:p w14:paraId="7FF01148" w14:textId="157B927A" w:rsidR="0053305C" w:rsidRPr="00C36942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942">
        <w:rPr>
          <w:rFonts w:ascii="Times New Roman" w:hAnsi="Times New Roman" w:cs="Times New Roman"/>
          <w:sz w:val="24"/>
          <w:szCs w:val="24"/>
        </w:rPr>
        <w:t>Флюорография легких и рентгенография легких</w:t>
      </w:r>
      <w:r w:rsidR="0085055D">
        <w:rPr>
          <w:rFonts w:ascii="Times New Roman" w:hAnsi="Times New Roman" w:cs="Times New Roman"/>
          <w:sz w:val="24"/>
          <w:szCs w:val="24"/>
        </w:rPr>
        <w:t xml:space="preserve"> – </w:t>
      </w:r>
      <w:r w:rsidR="003A3CB4">
        <w:rPr>
          <w:rFonts w:ascii="Times New Roman" w:hAnsi="Times New Roman" w:cs="Times New Roman"/>
          <w:sz w:val="24"/>
          <w:szCs w:val="24"/>
        </w:rPr>
        <w:t>12312</w:t>
      </w:r>
      <w:r w:rsidR="0085055D">
        <w:rPr>
          <w:rFonts w:ascii="Times New Roman" w:hAnsi="Times New Roman" w:cs="Times New Roman"/>
          <w:sz w:val="24"/>
          <w:szCs w:val="24"/>
        </w:rPr>
        <w:t>,</w:t>
      </w:r>
      <w:r w:rsidR="00A1537A" w:rsidRPr="00C36942">
        <w:rPr>
          <w:rFonts w:ascii="Times New Roman" w:hAnsi="Times New Roman" w:cs="Times New Roman"/>
          <w:sz w:val="24"/>
          <w:szCs w:val="24"/>
        </w:rPr>
        <w:t xml:space="preserve"> </w:t>
      </w:r>
      <w:r w:rsidR="0085055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1537A" w:rsidRPr="00C36942">
        <w:rPr>
          <w:rFonts w:ascii="Times New Roman" w:hAnsi="Times New Roman" w:cs="Times New Roman"/>
          <w:sz w:val="24"/>
          <w:szCs w:val="24"/>
        </w:rPr>
        <w:t>пациентам,</w:t>
      </w:r>
      <w:r w:rsidR="00560417">
        <w:rPr>
          <w:rFonts w:ascii="Times New Roman" w:hAnsi="Times New Roman" w:cs="Times New Roman"/>
          <w:sz w:val="24"/>
          <w:szCs w:val="24"/>
        </w:rPr>
        <w:t xml:space="preserve"> ранее учтено </w:t>
      </w:r>
      <w:r w:rsidR="003A3CB4">
        <w:rPr>
          <w:rFonts w:ascii="Times New Roman" w:hAnsi="Times New Roman" w:cs="Times New Roman"/>
          <w:sz w:val="24"/>
          <w:szCs w:val="24"/>
        </w:rPr>
        <w:t>11663</w:t>
      </w:r>
      <w:r w:rsidR="00560417">
        <w:rPr>
          <w:rFonts w:ascii="Times New Roman" w:hAnsi="Times New Roman" w:cs="Times New Roman"/>
          <w:sz w:val="24"/>
          <w:szCs w:val="24"/>
        </w:rPr>
        <w:t xml:space="preserve"> обследований,</w:t>
      </w:r>
      <w:r w:rsidR="00A1537A" w:rsidRPr="00C36942">
        <w:rPr>
          <w:rFonts w:ascii="Times New Roman" w:hAnsi="Times New Roman" w:cs="Times New Roman"/>
          <w:sz w:val="24"/>
          <w:szCs w:val="24"/>
        </w:rPr>
        <w:t xml:space="preserve"> выявлено патологических отклонений –24</w:t>
      </w:r>
      <w:r w:rsidR="003C745A">
        <w:rPr>
          <w:rFonts w:ascii="Times New Roman" w:hAnsi="Times New Roman" w:cs="Times New Roman"/>
          <w:sz w:val="24"/>
          <w:szCs w:val="24"/>
        </w:rPr>
        <w:t xml:space="preserve"> </w:t>
      </w:r>
      <w:r w:rsidR="0037577B">
        <w:rPr>
          <w:rFonts w:ascii="Times New Roman" w:hAnsi="Times New Roman" w:cs="Times New Roman"/>
          <w:sz w:val="24"/>
          <w:szCs w:val="24"/>
        </w:rPr>
        <w:t>(</w:t>
      </w:r>
      <w:r w:rsidR="003A3CB4">
        <w:rPr>
          <w:rFonts w:ascii="Times New Roman" w:hAnsi="Times New Roman" w:cs="Times New Roman"/>
          <w:sz w:val="24"/>
          <w:szCs w:val="24"/>
        </w:rPr>
        <w:t>3,</w:t>
      </w:r>
      <w:r w:rsidR="0037577B">
        <w:rPr>
          <w:rFonts w:ascii="Times New Roman" w:hAnsi="Times New Roman" w:cs="Times New Roman"/>
          <w:sz w:val="24"/>
          <w:szCs w:val="24"/>
        </w:rPr>
        <w:t>7%)</w:t>
      </w:r>
      <w:r w:rsidR="00C36942">
        <w:rPr>
          <w:rFonts w:ascii="Times New Roman" w:hAnsi="Times New Roman" w:cs="Times New Roman"/>
          <w:sz w:val="24"/>
          <w:szCs w:val="24"/>
        </w:rPr>
        <w:t>.</w:t>
      </w:r>
    </w:p>
    <w:p w14:paraId="37D3FDBA" w14:textId="2F6F5FBC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>Электрокардиография в покое</w:t>
      </w:r>
      <w:r w:rsidR="00073983">
        <w:rPr>
          <w:rFonts w:ascii="Times New Roman" w:hAnsi="Times New Roman" w:cs="Times New Roman"/>
          <w:sz w:val="24"/>
          <w:szCs w:val="24"/>
        </w:rPr>
        <w:t xml:space="preserve"> – 20597</w:t>
      </w:r>
      <w:r w:rsidR="00A1537A"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патологических отклонений – </w:t>
      </w:r>
      <w:r w:rsidR="003A3CB4">
        <w:rPr>
          <w:rFonts w:ascii="Times New Roman" w:hAnsi="Times New Roman" w:cs="Times New Roman"/>
          <w:sz w:val="24"/>
          <w:szCs w:val="24"/>
        </w:rPr>
        <w:t>449</w:t>
      </w:r>
      <w:r w:rsidR="003C745A">
        <w:rPr>
          <w:rFonts w:ascii="Times New Roman" w:hAnsi="Times New Roman" w:cs="Times New Roman"/>
          <w:sz w:val="24"/>
          <w:szCs w:val="24"/>
        </w:rPr>
        <w:t xml:space="preserve"> </w:t>
      </w:r>
      <w:r w:rsidR="0037577B">
        <w:rPr>
          <w:rFonts w:ascii="Times New Roman" w:hAnsi="Times New Roman" w:cs="Times New Roman"/>
          <w:sz w:val="24"/>
          <w:szCs w:val="24"/>
        </w:rPr>
        <w:t>(</w:t>
      </w:r>
      <w:r w:rsidR="003A3CB4">
        <w:rPr>
          <w:rFonts w:ascii="Times New Roman" w:hAnsi="Times New Roman" w:cs="Times New Roman"/>
          <w:sz w:val="24"/>
          <w:szCs w:val="24"/>
        </w:rPr>
        <w:t>2</w:t>
      </w:r>
      <w:r w:rsidR="0037577B">
        <w:rPr>
          <w:rFonts w:ascii="Times New Roman" w:hAnsi="Times New Roman" w:cs="Times New Roman"/>
          <w:sz w:val="24"/>
          <w:szCs w:val="24"/>
        </w:rPr>
        <w:t>,</w:t>
      </w:r>
      <w:r w:rsidR="003A3CB4">
        <w:rPr>
          <w:rFonts w:ascii="Times New Roman" w:hAnsi="Times New Roman" w:cs="Times New Roman"/>
          <w:sz w:val="24"/>
          <w:szCs w:val="24"/>
        </w:rPr>
        <w:t>4</w:t>
      </w:r>
      <w:r w:rsidR="0037577B">
        <w:rPr>
          <w:rFonts w:ascii="Times New Roman" w:hAnsi="Times New Roman" w:cs="Times New Roman"/>
          <w:sz w:val="24"/>
          <w:szCs w:val="24"/>
        </w:rPr>
        <w:t>%)</w:t>
      </w:r>
    </w:p>
    <w:p w14:paraId="5AB9AB1A" w14:textId="4F81B2C2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>Измерение внутриглазного давления</w:t>
      </w:r>
      <w:r w:rsidR="0044794C">
        <w:rPr>
          <w:rFonts w:ascii="Times New Roman" w:hAnsi="Times New Roman" w:cs="Times New Roman"/>
          <w:sz w:val="24"/>
          <w:szCs w:val="24"/>
        </w:rPr>
        <w:t xml:space="preserve"> – 17581</w:t>
      </w:r>
      <w:r w:rsidR="00A1537A"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патологических отклонений – </w:t>
      </w:r>
      <w:r w:rsidR="003A3CB4">
        <w:rPr>
          <w:rFonts w:ascii="Times New Roman" w:hAnsi="Times New Roman" w:cs="Times New Roman"/>
          <w:sz w:val="24"/>
          <w:szCs w:val="24"/>
        </w:rPr>
        <w:t>9</w:t>
      </w:r>
      <w:r w:rsidR="003C745A">
        <w:rPr>
          <w:rFonts w:ascii="Times New Roman" w:hAnsi="Times New Roman" w:cs="Times New Roman"/>
          <w:sz w:val="24"/>
          <w:szCs w:val="24"/>
        </w:rPr>
        <w:t xml:space="preserve"> </w:t>
      </w:r>
      <w:r w:rsidR="0037577B">
        <w:rPr>
          <w:rFonts w:ascii="Times New Roman" w:hAnsi="Times New Roman" w:cs="Times New Roman"/>
          <w:sz w:val="24"/>
          <w:szCs w:val="24"/>
        </w:rPr>
        <w:t>(до1%)</w:t>
      </w:r>
    </w:p>
    <w:p w14:paraId="63A244C7" w14:textId="77777777" w:rsidR="00C00133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>Осмотр фельдшером (акушеркой) или врачом акушером-гинекологом</w:t>
      </w:r>
      <w:r w:rsidR="00C0013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E5D8D1" w14:textId="0B5C6738" w:rsidR="0053305C" w:rsidRPr="00C00133" w:rsidRDefault="0037577B" w:rsidP="00C00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13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9465D5">
        <w:rPr>
          <w:rFonts w:ascii="Times New Roman" w:hAnsi="Times New Roman" w:cs="Times New Roman"/>
          <w:sz w:val="24"/>
          <w:szCs w:val="24"/>
        </w:rPr>
        <w:t>13030</w:t>
      </w:r>
      <w:r w:rsidR="00A1537A" w:rsidRPr="00C00133">
        <w:rPr>
          <w:rFonts w:ascii="Times New Roman" w:hAnsi="Times New Roman" w:cs="Times New Roman"/>
          <w:sz w:val="24"/>
          <w:szCs w:val="24"/>
        </w:rPr>
        <w:t xml:space="preserve"> пациентам,</w:t>
      </w:r>
      <w:r w:rsidR="00C00133" w:rsidRPr="00C00133">
        <w:rPr>
          <w:rFonts w:ascii="Times New Roman" w:hAnsi="Times New Roman" w:cs="Times New Roman"/>
          <w:sz w:val="24"/>
          <w:szCs w:val="24"/>
        </w:rPr>
        <w:t xml:space="preserve"> </w:t>
      </w:r>
      <w:r w:rsidR="007D151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00133" w:rsidRPr="00C00133">
        <w:rPr>
          <w:rFonts w:ascii="Times New Roman" w:hAnsi="Times New Roman" w:cs="Times New Roman"/>
          <w:sz w:val="24"/>
          <w:szCs w:val="24"/>
        </w:rPr>
        <w:t>учтенные из ранее выполненных-</w:t>
      </w:r>
      <w:r w:rsidR="003A3CB4">
        <w:rPr>
          <w:rFonts w:ascii="Times New Roman" w:hAnsi="Times New Roman" w:cs="Times New Roman"/>
          <w:sz w:val="24"/>
          <w:szCs w:val="24"/>
        </w:rPr>
        <w:t>2768</w:t>
      </w:r>
      <w:r w:rsidR="00C00133" w:rsidRPr="00C00133">
        <w:rPr>
          <w:rFonts w:ascii="Times New Roman" w:hAnsi="Times New Roman" w:cs="Times New Roman"/>
          <w:sz w:val="24"/>
          <w:szCs w:val="24"/>
        </w:rPr>
        <w:t>)-</w:t>
      </w:r>
      <w:r w:rsidR="00A1537A" w:rsidRPr="00C00133">
        <w:rPr>
          <w:rFonts w:ascii="Times New Roman" w:hAnsi="Times New Roman" w:cs="Times New Roman"/>
          <w:sz w:val="24"/>
          <w:szCs w:val="24"/>
        </w:rPr>
        <w:t>выявлено пат</w:t>
      </w:r>
      <w:r w:rsidRPr="00C00133">
        <w:rPr>
          <w:rFonts w:ascii="Times New Roman" w:hAnsi="Times New Roman" w:cs="Times New Roman"/>
          <w:sz w:val="24"/>
          <w:szCs w:val="24"/>
        </w:rPr>
        <w:t xml:space="preserve">ологических отклонений – </w:t>
      </w:r>
      <w:r w:rsidR="003A3CB4">
        <w:rPr>
          <w:rFonts w:ascii="Times New Roman" w:hAnsi="Times New Roman" w:cs="Times New Roman"/>
          <w:sz w:val="24"/>
          <w:szCs w:val="24"/>
        </w:rPr>
        <w:t>142</w:t>
      </w:r>
      <w:r w:rsidRPr="00C00133">
        <w:rPr>
          <w:rFonts w:ascii="Times New Roman" w:hAnsi="Times New Roman" w:cs="Times New Roman"/>
          <w:sz w:val="24"/>
          <w:szCs w:val="24"/>
        </w:rPr>
        <w:t xml:space="preserve"> (1</w:t>
      </w:r>
      <w:r w:rsidR="003A3CB4">
        <w:rPr>
          <w:rFonts w:ascii="Times New Roman" w:hAnsi="Times New Roman" w:cs="Times New Roman"/>
          <w:sz w:val="24"/>
          <w:szCs w:val="24"/>
        </w:rPr>
        <w:t>,4</w:t>
      </w:r>
      <w:r w:rsidR="00A1537A" w:rsidRPr="00C00133">
        <w:rPr>
          <w:rFonts w:ascii="Times New Roman" w:hAnsi="Times New Roman" w:cs="Times New Roman"/>
          <w:sz w:val="24"/>
          <w:szCs w:val="24"/>
        </w:rPr>
        <w:t>%)</w:t>
      </w:r>
      <w:r w:rsidRPr="00C0013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09B39D" w14:textId="4FDD50AA" w:rsidR="00C00133" w:rsidRPr="0053305C" w:rsidRDefault="00C00133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Взятие мазка с шейки матки-2</w:t>
      </w:r>
      <w:r w:rsidR="003A3CB4">
        <w:rPr>
          <w:rFonts w:ascii="Times New Roman" w:hAnsi="Times New Roman" w:cs="Times New Roman"/>
          <w:sz w:val="24"/>
          <w:szCs w:val="24"/>
        </w:rPr>
        <w:t>975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исследований, </w:t>
      </w:r>
      <w:r w:rsidR="007D1519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учтенные из ранее выполненных-</w:t>
      </w:r>
      <w:r w:rsidR="003A3CB4">
        <w:rPr>
          <w:rFonts w:ascii="Times New Roman" w:hAnsi="Times New Roman" w:cs="Times New Roman"/>
          <w:sz w:val="24"/>
          <w:szCs w:val="24"/>
        </w:rPr>
        <w:t>2254</w:t>
      </w:r>
      <w:r>
        <w:rPr>
          <w:rFonts w:ascii="Times New Roman" w:hAnsi="Times New Roman" w:cs="Times New Roman"/>
          <w:sz w:val="24"/>
          <w:szCs w:val="24"/>
        </w:rPr>
        <w:t>, выявлено патологических отклонений</w:t>
      </w:r>
      <w:r w:rsidR="003A3C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CB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3CB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1%)</w:t>
      </w:r>
    </w:p>
    <w:p w14:paraId="69CEC72B" w14:textId="44AEA156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 xml:space="preserve">Маммография обеих молочных желез </w:t>
      </w:r>
      <w:r w:rsidR="00C00133">
        <w:rPr>
          <w:rFonts w:ascii="Times New Roman" w:hAnsi="Times New Roman" w:cs="Times New Roman"/>
          <w:sz w:val="24"/>
          <w:szCs w:val="24"/>
        </w:rPr>
        <w:t xml:space="preserve">– </w:t>
      </w:r>
      <w:r w:rsidR="003A3CB4">
        <w:rPr>
          <w:rFonts w:ascii="Times New Roman" w:hAnsi="Times New Roman" w:cs="Times New Roman"/>
          <w:sz w:val="24"/>
          <w:szCs w:val="24"/>
        </w:rPr>
        <w:t>3466</w:t>
      </w:r>
      <w:r w:rsidR="00C00133">
        <w:rPr>
          <w:rFonts w:ascii="Times New Roman" w:hAnsi="Times New Roman" w:cs="Times New Roman"/>
          <w:sz w:val="24"/>
          <w:szCs w:val="24"/>
        </w:rPr>
        <w:t xml:space="preserve"> пациенткам</w:t>
      </w:r>
      <w:r w:rsidR="00A1537A">
        <w:rPr>
          <w:rFonts w:ascii="Times New Roman" w:hAnsi="Times New Roman" w:cs="Times New Roman"/>
          <w:sz w:val="24"/>
          <w:szCs w:val="24"/>
        </w:rPr>
        <w:t xml:space="preserve">, </w:t>
      </w:r>
      <w:r w:rsidR="007D151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00133">
        <w:rPr>
          <w:rFonts w:ascii="Times New Roman" w:hAnsi="Times New Roman" w:cs="Times New Roman"/>
          <w:sz w:val="24"/>
          <w:szCs w:val="24"/>
        </w:rPr>
        <w:t>учтенные из ранее выполненных -</w:t>
      </w:r>
      <w:r w:rsidR="003A3CB4">
        <w:rPr>
          <w:rFonts w:ascii="Times New Roman" w:hAnsi="Times New Roman" w:cs="Times New Roman"/>
          <w:sz w:val="24"/>
          <w:szCs w:val="24"/>
        </w:rPr>
        <w:t>3261</w:t>
      </w:r>
      <w:r w:rsidR="00C00133">
        <w:rPr>
          <w:rFonts w:ascii="Times New Roman" w:hAnsi="Times New Roman" w:cs="Times New Roman"/>
          <w:sz w:val="24"/>
          <w:szCs w:val="24"/>
        </w:rPr>
        <w:t xml:space="preserve">, </w:t>
      </w:r>
      <w:r w:rsidR="00A1537A">
        <w:rPr>
          <w:rFonts w:ascii="Times New Roman" w:hAnsi="Times New Roman" w:cs="Times New Roman"/>
          <w:sz w:val="24"/>
          <w:szCs w:val="24"/>
        </w:rPr>
        <w:t>выявлено патологических отклонений –130</w:t>
      </w:r>
      <w:r w:rsidR="00C00133">
        <w:rPr>
          <w:rFonts w:ascii="Times New Roman" w:hAnsi="Times New Roman" w:cs="Times New Roman"/>
          <w:sz w:val="24"/>
          <w:szCs w:val="24"/>
        </w:rPr>
        <w:t xml:space="preserve"> (</w:t>
      </w:r>
      <w:r w:rsidR="003A3CB4">
        <w:rPr>
          <w:rFonts w:ascii="Times New Roman" w:hAnsi="Times New Roman" w:cs="Times New Roman"/>
          <w:sz w:val="24"/>
          <w:szCs w:val="24"/>
        </w:rPr>
        <w:t>3,8</w:t>
      </w:r>
      <w:r w:rsidR="005943FE">
        <w:rPr>
          <w:rFonts w:ascii="Times New Roman" w:hAnsi="Times New Roman" w:cs="Times New Roman"/>
          <w:sz w:val="24"/>
          <w:szCs w:val="24"/>
        </w:rPr>
        <w:t>%)</w:t>
      </w:r>
    </w:p>
    <w:p w14:paraId="3CBBBC39" w14:textId="4EE05F41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>Исследование кала на скрытую кровь</w:t>
      </w:r>
      <w:r w:rsidR="009465D5">
        <w:rPr>
          <w:rFonts w:ascii="Times New Roman" w:hAnsi="Times New Roman" w:cs="Times New Roman"/>
          <w:sz w:val="24"/>
          <w:szCs w:val="24"/>
        </w:rPr>
        <w:t xml:space="preserve"> – 10466</w:t>
      </w:r>
      <w:r w:rsidR="00A1537A">
        <w:rPr>
          <w:rFonts w:ascii="Times New Roman" w:hAnsi="Times New Roman" w:cs="Times New Roman"/>
          <w:sz w:val="24"/>
          <w:szCs w:val="24"/>
        </w:rPr>
        <w:t xml:space="preserve"> пациентам,</w:t>
      </w:r>
      <w:r w:rsidR="007D1519" w:rsidRPr="007D1519">
        <w:rPr>
          <w:rFonts w:ascii="Times New Roman" w:hAnsi="Times New Roman" w:cs="Times New Roman"/>
          <w:sz w:val="24"/>
          <w:szCs w:val="24"/>
        </w:rPr>
        <w:t xml:space="preserve"> </w:t>
      </w:r>
      <w:r w:rsidR="007D1519">
        <w:rPr>
          <w:rFonts w:ascii="Times New Roman" w:hAnsi="Times New Roman" w:cs="Times New Roman"/>
          <w:sz w:val="24"/>
          <w:szCs w:val="24"/>
        </w:rPr>
        <w:t>учтенные из ранее выполненных-</w:t>
      </w:r>
      <w:r w:rsidR="00C9493D">
        <w:rPr>
          <w:rFonts w:ascii="Times New Roman" w:hAnsi="Times New Roman" w:cs="Times New Roman"/>
          <w:sz w:val="24"/>
          <w:szCs w:val="24"/>
        </w:rPr>
        <w:t>2942</w:t>
      </w:r>
      <w:r w:rsidR="007D1519">
        <w:rPr>
          <w:rFonts w:ascii="Times New Roman" w:hAnsi="Times New Roman" w:cs="Times New Roman"/>
          <w:sz w:val="24"/>
          <w:szCs w:val="24"/>
        </w:rPr>
        <w:t>,</w:t>
      </w:r>
      <w:r w:rsidR="00A1537A">
        <w:rPr>
          <w:rFonts w:ascii="Times New Roman" w:hAnsi="Times New Roman" w:cs="Times New Roman"/>
          <w:sz w:val="24"/>
          <w:szCs w:val="24"/>
        </w:rPr>
        <w:t xml:space="preserve"> выявлено патологических отклонений –4</w:t>
      </w:r>
      <w:r w:rsidR="00C9493D">
        <w:rPr>
          <w:rFonts w:ascii="Times New Roman" w:hAnsi="Times New Roman" w:cs="Times New Roman"/>
          <w:sz w:val="24"/>
          <w:szCs w:val="24"/>
        </w:rPr>
        <w:t>9</w:t>
      </w:r>
      <w:r w:rsidR="007D1519">
        <w:rPr>
          <w:rFonts w:ascii="Times New Roman" w:hAnsi="Times New Roman" w:cs="Times New Roman"/>
          <w:sz w:val="24"/>
          <w:szCs w:val="24"/>
        </w:rPr>
        <w:t xml:space="preserve"> (0,</w:t>
      </w:r>
      <w:r w:rsidR="00C9493D">
        <w:rPr>
          <w:rFonts w:ascii="Times New Roman" w:hAnsi="Times New Roman" w:cs="Times New Roman"/>
          <w:sz w:val="24"/>
          <w:szCs w:val="24"/>
        </w:rPr>
        <w:t>7</w:t>
      </w:r>
      <w:r w:rsidR="005943FE">
        <w:rPr>
          <w:rFonts w:ascii="Times New Roman" w:hAnsi="Times New Roman" w:cs="Times New Roman"/>
          <w:sz w:val="24"/>
          <w:szCs w:val="24"/>
        </w:rPr>
        <w:t>%)</w:t>
      </w:r>
    </w:p>
    <w:p w14:paraId="0930BD5D" w14:textId="0734681A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>Определение простат-специфического антигена в крови</w:t>
      </w:r>
      <w:r w:rsidR="007D1519">
        <w:rPr>
          <w:rFonts w:ascii="Times New Roman" w:hAnsi="Times New Roman" w:cs="Times New Roman"/>
          <w:sz w:val="24"/>
          <w:szCs w:val="24"/>
        </w:rPr>
        <w:t xml:space="preserve"> – </w:t>
      </w:r>
      <w:r w:rsidR="00C9493D">
        <w:rPr>
          <w:rFonts w:ascii="Times New Roman" w:hAnsi="Times New Roman" w:cs="Times New Roman"/>
          <w:sz w:val="24"/>
          <w:szCs w:val="24"/>
        </w:rPr>
        <w:t>1160</w:t>
      </w:r>
      <w:r w:rsidR="007D1519">
        <w:rPr>
          <w:rFonts w:ascii="Times New Roman" w:hAnsi="Times New Roman" w:cs="Times New Roman"/>
          <w:sz w:val="24"/>
          <w:szCs w:val="24"/>
        </w:rPr>
        <w:t xml:space="preserve"> </w:t>
      </w:r>
      <w:r w:rsidR="00A1537A">
        <w:rPr>
          <w:rFonts w:ascii="Times New Roman" w:hAnsi="Times New Roman" w:cs="Times New Roman"/>
          <w:sz w:val="24"/>
          <w:szCs w:val="24"/>
        </w:rPr>
        <w:t>пациентам,</w:t>
      </w:r>
      <w:r w:rsidR="007D1519" w:rsidRPr="007D1519">
        <w:rPr>
          <w:rFonts w:ascii="Times New Roman" w:hAnsi="Times New Roman" w:cs="Times New Roman"/>
          <w:sz w:val="24"/>
          <w:szCs w:val="24"/>
        </w:rPr>
        <w:t xml:space="preserve"> </w:t>
      </w:r>
      <w:r w:rsidR="007D1519">
        <w:rPr>
          <w:rFonts w:ascii="Times New Roman" w:hAnsi="Times New Roman" w:cs="Times New Roman"/>
          <w:sz w:val="24"/>
          <w:szCs w:val="24"/>
        </w:rPr>
        <w:t>из них</w:t>
      </w:r>
      <w:r w:rsidR="007D1519" w:rsidRPr="007D1519">
        <w:rPr>
          <w:rFonts w:ascii="Times New Roman" w:hAnsi="Times New Roman" w:cs="Times New Roman"/>
          <w:sz w:val="24"/>
          <w:szCs w:val="24"/>
        </w:rPr>
        <w:t xml:space="preserve"> </w:t>
      </w:r>
      <w:r w:rsidR="007D1519">
        <w:rPr>
          <w:rFonts w:ascii="Times New Roman" w:hAnsi="Times New Roman" w:cs="Times New Roman"/>
          <w:sz w:val="24"/>
          <w:szCs w:val="24"/>
        </w:rPr>
        <w:t>учтенные из ранее выполненных-</w:t>
      </w:r>
      <w:r w:rsidR="00C9493D">
        <w:rPr>
          <w:rFonts w:ascii="Times New Roman" w:hAnsi="Times New Roman" w:cs="Times New Roman"/>
          <w:sz w:val="24"/>
          <w:szCs w:val="24"/>
        </w:rPr>
        <w:t>522</w:t>
      </w:r>
      <w:r w:rsidR="007D1519">
        <w:rPr>
          <w:rFonts w:ascii="Times New Roman" w:hAnsi="Times New Roman" w:cs="Times New Roman"/>
          <w:sz w:val="24"/>
          <w:szCs w:val="24"/>
        </w:rPr>
        <w:t>,</w:t>
      </w:r>
      <w:r w:rsidR="00A1537A" w:rsidRPr="00A1537A">
        <w:rPr>
          <w:rFonts w:ascii="Times New Roman" w:hAnsi="Times New Roman" w:cs="Times New Roman"/>
          <w:sz w:val="24"/>
          <w:szCs w:val="24"/>
        </w:rPr>
        <w:t xml:space="preserve"> </w:t>
      </w:r>
      <w:r w:rsidR="00A1537A">
        <w:rPr>
          <w:rFonts w:ascii="Times New Roman" w:hAnsi="Times New Roman" w:cs="Times New Roman"/>
          <w:sz w:val="24"/>
          <w:szCs w:val="24"/>
        </w:rPr>
        <w:t>выявлено патологических отклонений –1 (0,</w:t>
      </w:r>
      <w:r w:rsidR="00C9493D">
        <w:rPr>
          <w:rFonts w:ascii="Times New Roman" w:hAnsi="Times New Roman" w:cs="Times New Roman"/>
          <w:sz w:val="24"/>
          <w:szCs w:val="24"/>
        </w:rPr>
        <w:t>1</w:t>
      </w:r>
      <w:r w:rsidR="00A1537A">
        <w:rPr>
          <w:rFonts w:ascii="Times New Roman" w:hAnsi="Times New Roman" w:cs="Times New Roman"/>
          <w:sz w:val="24"/>
          <w:szCs w:val="24"/>
        </w:rPr>
        <w:t>%)</w:t>
      </w:r>
    </w:p>
    <w:p w14:paraId="2DDD466B" w14:textId="797BC468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5C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 w:rsidR="007D1519">
        <w:rPr>
          <w:rFonts w:ascii="Times New Roman" w:hAnsi="Times New Roman" w:cs="Times New Roman"/>
          <w:sz w:val="24"/>
          <w:szCs w:val="24"/>
        </w:rPr>
        <w:t xml:space="preserve">– </w:t>
      </w:r>
      <w:r w:rsidR="00C9493D">
        <w:rPr>
          <w:rFonts w:ascii="Times New Roman" w:hAnsi="Times New Roman" w:cs="Times New Roman"/>
          <w:sz w:val="24"/>
          <w:szCs w:val="24"/>
        </w:rPr>
        <w:t>110</w:t>
      </w:r>
      <w:r w:rsidR="00A1537A">
        <w:rPr>
          <w:rFonts w:ascii="Times New Roman" w:hAnsi="Times New Roman" w:cs="Times New Roman"/>
          <w:sz w:val="24"/>
          <w:szCs w:val="24"/>
        </w:rPr>
        <w:t xml:space="preserve"> пациентам,</w:t>
      </w:r>
      <w:r w:rsidR="007D1519" w:rsidRPr="007D1519">
        <w:rPr>
          <w:rFonts w:ascii="Times New Roman" w:hAnsi="Times New Roman" w:cs="Times New Roman"/>
          <w:sz w:val="24"/>
          <w:szCs w:val="24"/>
        </w:rPr>
        <w:t xml:space="preserve"> </w:t>
      </w:r>
      <w:r w:rsidR="007D1519">
        <w:rPr>
          <w:rFonts w:ascii="Times New Roman" w:hAnsi="Times New Roman" w:cs="Times New Roman"/>
          <w:sz w:val="24"/>
          <w:szCs w:val="24"/>
        </w:rPr>
        <w:t>из них учтенные из ранее выполненных-</w:t>
      </w:r>
      <w:r w:rsidR="00C9493D">
        <w:rPr>
          <w:rFonts w:ascii="Times New Roman" w:hAnsi="Times New Roman" w:cs="Times New Roman"/>
          <w:sz w:val="24"/>
          <w:szCs w:val="24"/>
        </w:rPr>
        <w:t>81</w:t>
      </w:r>
      <w:r w:rsidR="00A1537A">
        <w:rPr>
          <w:rFonts w:ascii="Times New Roman" w:hAnsi="Times New Roman" w:cs="Times New Roman"/>
          <w:sz w:val="24"/>
          <w:szCs w:val="24"/>
        </w:rPr>
        <w:t xml:space="preserve"> выявлено патологических отклонений –5 (</w:t>
      </w:r>
      <w:r w:rsidR="00C9493D">
        <w:rPr>
          <w:rFonts w:ascii="Times New Roman" w:hAnsi="Times New Roman" w:cs="Times New Roman"/>
          <w:sz w:val="24"/>
          <w:szCs w:val="24"/>
        </w:rPr>
        <w:t>4</w:t>
      </w:r>
      <w:r w:rsidR="00A1537A">
        <w:rPr>
          <w:rFonts w:ascii="Times New Roman" w:hAnsi="Times New Roman" w:cs="Times New Roman"/>
          <w:sz w:val="24"/>
          <w:szCs w:val="24"/>
        </w:rPr>
        <w:t>,</w:t>
      </w:r>
      <w:r w:rsidR="00C9493D">
        <w:rPr>
          <w:rFonts w:ascii="Times New Roman" w:hAnsi="Times New Roman" w:cs="Times New Roman"/>
          <w:sz w:val="24"/>
          <w:szCs w:val="24"/>
        </w:rPr>
        <w:t>5</w:t>
      </w:r>
      <w:r w:rsidR="00A1537A">
        <w:rPr>
          <w:rFonts w:ascii="Times New Roman" w:hAnsi="Times New Roman" w:cs="Times New Roman"/>
          <w:sz w:val="24"/>
          <w:szCs w:val="24"/>
        </w:rPr>
        <w:t>%)</w:t>
      </w:r>
      <w:r w:rsidR="004846FC">
        <w:rPr>
          <w:rFonts w:ascii="Times New Roman" w:hAnsi="Times New Roman" w:cs="Times New Roman"/>
          <w:sz w:val="24"/>
          <w:szCs w:val="24"/>
        </w:rPr>
        <w:t>.</w:t>
      </w:r>
    </w:p>
    <w:p w14:paraId="1CE3421A" w14:textId="5D7F83B0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 xml:space="preserve">Общий анализ крови </w:t>
      </w:r>
      <w:r w:rsidR="00A1537A">
        <w:rPr>
          <w:rFonts w:ascii="Times New Roman" w:hAnsi="Times New Roman" w:cs="Times New Roman"/>
          <w:sz w:val="24"/>
          <w:szCs w:val="24"/>
        </w:rPr>
        <w:t>–</w:t>
      </w:r>
      <w:r w:rsidR="007D1519">
        <w:rPr>
          <w:rFonts w:ascii="Times New Roman" w:hAnsi="Times New Roman" w:cs="Times New Roman"/>
          <w:sz w:val="24"/>
          <w:szCs w:val="24"/>
        </w:rPr>
        <w:t>1</w:t>
      </w:r>
      <w:r w:rsidR="00DE10A6">
        <w:rPr>
          <w:rFonts w:ascii="Times New Roman" w:hAnsi="Times New Roman" w:cs="Times New Roman"/>
          <w:sz w:val="24"/>
          <w:szCs w:val="24"/>
        </w:rPr>
        <w:t>7581</w:t>
      </w:r>
      <w:r w:rsidR="007D1519">
        <w:rPr>
          <w:rFonts w:ascii="Times New Roman" w:hAnsi="Times New Roman" w:cs="Times New Roman"/>
          <w:sz w:val="24"/>
          <w:szCs w:val="24"/>
        </w:rPr>
        <w:t xml:space="preserve"> </w:t>
      </w:r>
      <w:r w:rsidR="00A1537A">
        <w:rPr>
          <w:rFonts w:ascii="Times New Roman" w:hAnsi="Times New Roman" w:cs="Times New Roman"/>
          <w:sz w:val="24"/>
          <w:szCs w:val="24"/>
        </w:rPr>
        <w:t>пациентам,</w:t>
      </w:r>
      <w:r w:rsidR="00A1537A" w:rsidRPr="00A1537A">
        <w:rPr>
          <w:rFonts w:ascii="Times New Roman" w:hAnsi="Times New Roman" w:cs="Times New Roman"/>
          <w:sz w:val="24"/>
          <w:szCs w:val="24"/>
        </w:rPr>
        <w:t xml:space="preserve"> </w:t>
      </w:r>
      <w:r w:rsidR="007D1519">
        <w:rPr>
          <w:rFonts w:ascii="Times New Roman" w:hAnsi="Times New Roman" w:cs="Times New Roman"/>
          <w:sz w:val="24"/>
          <w:szCs w:val="24"/>
        </w:rPr>
        <w:t xml:space="preserve">учтенные из ранее выполненных – </w:t>
      </w:r>
      <w:r w:rsidR="00C9493D">
        <w:rPr>
          <w:rFonts w:ascii="Times New Roman" w:hAnsi="Times New Roman" w:cs="Times New Roman"/>
          <w:sz w:val="24"/>
          <w:szCs w:val="24"/>
        </w:rPr>
        <w:t>5690</w:t>
      </w:r>
      <w:r w:rsidR="007D1519">
        <w:rPr>
          <w:rFonts w:ascii="Times New Roman" w:hAnsi="Times New Roman" w:cs="Times New Roman"/>
          <w:sz w:val="24"/>
          <w:szCs w:val="24"/>
        </w:rPr>
        <w:t xml:space="preserve">, </w:t>
      </w:r>
      <w:r w:rsidR="00A1537A">
        <w:rPr>
          <w:rFonts w:ascii="Times New Roman" w:hAnsi="Times New Roman" w:cs="Times New Roman"/>
          <w:sz w:val="24"/>
          <w:szCs w:val="24"/>
        </w:rPr>
        <w:t>выявлено па</w:t>
      </w:r>
      <w:r w:rsidR="007D1519">
        <w:rPr>
          <w:rFonts w:ascii="Times New Roman" w:hAnsi="Times New Roman" w:cs="Times New Roman"/>
          <w:sz w:val="24"/>
          <w:szCs w:val="24"/>
        </w:rPr>
        <w:t>тологических отклонений –</w:t>
      </w:r>
      <w:r w:rsidR="00C9493D">
        <w:rPr>
          <w:rFonts w:ascii="Times New Roman" w:hAnsi="Times New Roman" w:cs="Times New Roman"/>
          <w:sz w:val="24"/>
          <w:szCs w:val="24"/>
        </w:rPr>
        <w:t>520</w:t>
      </w:r>
      <w:r w:rsidR="007D1519">
        <w:rPr>
          <w:rFonts w:ascii="Times New Roman" w:hAnsi="Times New Roman" w:cs="Times New Roman"/>
          <w:sz w:val="24"/>
          <w:szCs w:val="24"/>
        </w:rPr>
        <w:t xml:space="preserve"> (</w:t>
      </w:r>
      <w:r w:rsidR="00C9493D">
        <w:rPr>
          <w:rFonts w:ascii="Times New Roman" w:hAnsi="Times New Roman" w:cs="Times New Roman"/>
          <w:sz w:val="24"/>
          <w:szCs w:val="24"/>
        </w:rPr>
        <w:t>4,4</w:t>
      </w:r>
      <w:r w:rsidR="00A1537A">
        <w:rPr>
          <w:rFonts w:ascii="Times New Roman" w:hAnsi="Times New Roman" w:cs="Times New Roman"/>
          <w:sz w:val="24"/>
          <w:szCs w:val="24"/>
        </w:rPr>
        <w:t>%)</w:t>
      </w:r>
    </w:p>
    <w:p w14:paraId="556BA102" w14:textId="03D70082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>Краткое индивидуальное профилактическое консультирование</w:t>
      </w:r>
      <w:r w:rsidR="00A1537A">
        <w:rPr>
          <w:rFonts w:ascii="Times New Roman" w:hAnsi="Times New Roman" w:cs="Times New Roman"/>
          <w:sz w:val="24"/>
          <w:szCs w:val="24"/>
        </w:rPr>
        <w:t xml:space="preserve"> – </w:t>
      </w:r>
      <w:r w:rsidR="00C9493D">
        <w:rPr>
          <w:rFonts w:ascii="Times New Roman" w:hAnsi="Times New Roman" w:cs="Times New Roman"/>
          <w:sz w:val="24"/>
          <w:szCs w:val="24"/>
        </w:rPr>
        <w:t>20675</w:t>
      </w:r>
      <w:r w:rsidR="00A1537A"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патологических отклонений – 188 (</w:t>
      </w:r>
      <w:r w:rsidR="00C9493D">
        <w:rPr>
          <w:rFonts w:ascii="Times New Roman" w:hAnsi="Times New Roman" w:cs="Times New Roman"/>
          <w:sz w:val="24"/>
          <w:szCs w:val="24"/>
        </w:rPr>
        <w:t>0</w:t>
      </w:r>
      <w:r w:rsidR="00A1537A">
        <w:rPr>
          <w:rFonts w:ascii="Times New Roman" w:hAnsi="Times New Roman" w:cs="Times New Roman"/>
          <w:sz w:val="24"/>
          <w:szCs w:val="24"/>
        </w:rPr>
        <w:t>,</w:t>
      </w:r>
      <w:r w:rsidR="00C9493D">
        <w:rPr>
          <w:rFonts w:ascii="Times New Roman" w:hAnsi="Times New Roman" w:cs="Times New Roman"/>
          <w:sz w:val="24"/>
          <w:szCs w:val="24"/>
        </w:rPr>
        <w:t>9</w:t>
      </w:r>
      <w:r w:rsidR="00A1537A">
        <w:rPr>
          <w:rFonts w:ascii="Times New Roman" w:hAnsi="Times New Roman" w:cs="Times New Roman"/>
          <w:sz w:val="24"/>
          <w:szCs w:val="24"/>
        </w:rPr>
        <w:t>%)</w:t>
      </w:r>
    </w:p>
    <w:p w14:paraId="1D0CA118" w14:textId="31112672" w:rsidR="0053305C" w:rsidRP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 xml:space="preserve">Приём (осмотр) по результатам профилактического медицинского осмотра </w:t>
      </w:r>
      <w:r w:rsidR="00A1537A">
        <w:rPr>
          <w:rFonts w:ascii="Times New Roman" w:hAnsi="Times New Roman" w:cs="Times New Roman"/>
          <w:sz w:val="24"/>
          <w:szCs w:val="24"/>
        </w:rPr>
        <w:t xml:space="preserve">– </w:t>
      </w:r>
      <w:r w:rsidR="00C9493D">
        <w:rPr>
          <w:rFonts w:ascii="Times New Roman" w:hAnsi="Times New Roman" w:cs="Times New Roman"/>
          <w:sz w:val="24"/>
          <w:szCs w:val="24"/>
        </w:rPr>
        <w:t>5678</w:t>
      </w:r>
      <w:r w:rsidR="00A1537A"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патологических отклонений – 1</w:t>
      </w:r>
      <w:r w:rsidR="00C9493D">
        <w:rPr>
          <w:rFonts w:ascii="Times New Roman" w:hAnsi="Times New Roman" w:cs="Times New Roman"/>
          <w:sz w:val="24"/>
          <w:szCs w:val="24"/>
        </w:rPr>
        <w:t>6</w:t>
      </w:r>
      <w:r w:rsidR="00A1537A">
        <w:rPr>
          <w:rFonts w:ascii="Times New Roman" w:hAnsi="Times New Roman" w:cs="Times New Roman"/>
          <w:sz w:val="24"/>
          <w:szCs w:val="24"/>
        </w:rPr>
        <w:t>39 (</w:t>
      </w:r>
      <w:r w:rsidR="00C9493D">
        <w:rPr>
          <w:rFonts w:ascii="Times New Roman" w:hAnsi="Times New Roman" w:cs="Times New Roman"/>
          <w:sz w:val="24"/>
          <w:szCs w:val="24"/>
        </w:rPr>
        <w:t>2</w:t>
      </w:r>
      <w:r w:rsidR="00A1537A">
        <w:rPr>
          <w:rFonts w:ascii="Times New Roman" w:hAnsi="Times New Roman" w:cs="Times New Roman"/>
          <w:sz w:val="24"/>
          <w:szCs w:val="24"/>
        </w:rPr>
        <w:t>8,</w:t>
      </w:r>
      <w:r w:rsidR="00C9493D">
        <w:rPr>
          <w:rFonts w:ascii="Times New Roman" w:hAnsi="Times New Roman" w:cs="Times New Roman"/>
          <w:sz w:val="24"/>
          <w:szCs w:val="24"/>
        </w:rPr>
        <w:t>9</w:t>
      </w:r>
      <w:r w:rsidR="00A1537A">
        <w:rPr>
          <w:rFonts w:ascii="Times New Roman" w:hAnsi="Times New Roman" w:cs="Times New Roman"/>
          <w:sz w:val="24"/>
          <w:szCs w:val="24"/>
        </w:rPr>
        <w:t>%)</w:t>
      </w:r>
    </w:p>
    <w:p w14:paraId="6C3B09FE" w14:textId="222C7D36" w:rsidR="0053305C" w:rsidRDefault="0053305C" w:rsidP="00533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05C">
        <w:rPr>
          <w:rFonts w:ascii="Times New Roman" w:hAnsi="Times New Roman" w:cs="Times New Roman"/>
          <w:sz w:val="24"/>
          <w:szCs w:val="24"/>
        </w:rPr>
        <w:t>Осмотр на выявление визуальных и иных локализаций онкологических заболеваний</w:t>
      </w:r>
      <w:r w:rsidR="00A1537A">
        <w:rPr>
          <w:rFonts w:ascii="Times New Roman" w:hAnsi="Times New Roman" w:cs="Times New Roman"/>
          <w:sz w:val="24"/>
          <w:szCs w:val="24"/>
        </w:rPr>
        <w:t xml:space="preserve"> – </w:t>
      </w:r>
      <w:r w:rsidR="00C9493D">
        <w:rPr>
          <w:rFonts w:ascii="Times New Roman" w:hAnsi="Times New Roman" w:cs="Times New Roman"/>
          <w:sz w:val="24"/>
          <w:szCs w:val="24"/>
        </w:rPr>
        <w:t>26353</w:t>
      </w:r>
      <w:r w:rsidR="00A1537A">
        <w:rPr>
          <w:rFonts w:ascii="Times New Roman" w:hAnsi="Times New Roman" w:cs="Times New Roman"/>
          <w:sz w:val="24"/>
          <w:szCs w:val="24"/>
        </w:rPr>
        <w:t xml:space="preserve"> пациентам, выявлено патологических отклонений –</w:t>
      </w:r>
      <w:r w:rsidR="00C9493D">
        <w:rPr>
          <w:rFonts w:ascii="Times New Roman" w:hAnsi="Times New Roman" w:cs="Times New Roman"/>
          <w:sz w:val="24"/>
          <w:szCs w:val="24"/>
        </w:rPr>
        <w:t xml:space="preserve"> </w:t>
      </w:r>
      <w:r w:rsidR="00A1537A">
        <w:rPr>
          <w:rFonts w:ascii="Times New Roman" w:hAnsi="Times New Roman" w:cs="Times New Roman"/>
          <w:sz w:val="24"/>
          <w:szCs w:val="24"/>
        </w:rPr>
        <w:t>4</w:t>
      </w:r>
      <w:r w:rsidR="00C9493D">
        <w:rPr>
          <w:rFonts w:ascii="Times New Roman" w:hAnsi="Times New Roman" w:cs="Times New Roman"/>
          <w:sz w:val="24"/>
          <w:szCs w:val="24"/>
        </w:rPr>
        <w:t>01</w:t>
      </w:r>
      <w:r w:rsidR="00A1537A">
        <w:rPr>
          <w:rFonts w:ascii="Times New Roman" w:hAnsi="Times New Roman" w:cs="Times New Roman"/>
          <w:sz w:val="24"/>
          <w:szCs w:val="24"/>
        </w:rPr>
        <w:t>(</w:t>
      </w:r>
      <w:r w:rsidR="00C9493D">
        <w:rPr>
          <w:rFonts w:ascii="Times New Roman" w:hAnsi="Times New Roman" w:cs="Times New Roman"/>
          <w:sz w:val="24"/>
          <w:szCs w:val="24"/>
        </w:rPr>
        <w:t>1</w:t>
      </w:r>
      <w:r w:rsidR="00A1537A">
        <w:rPr>
          <w:rFonts w:ascii="Times New Roman" w:hAnsi="Times New Roman" w:cs="Times New Roman"/>
          <w:sz w:val="24"/>
          <w:szCs w:val="24"/>
        </w:rPr>
        <w:t>,5%)</w:t>
      </w:r>
    </w:p>
    <w:p w14:paraId="2926F52B" w14:textId="355C68D4" w:rsidR="005943FE" w:rsidRDefault="005943FE" w:rsidP="005943FE">
      <w:p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По сравнению с аналогичным периодом 2022 года выявляемость паталогических отклонений с применением лабораторно-инструментальных и диагностических методов исследований увеличилась.</w:t>
      </w:r>
    </w:p>
    <w:p w14:paraId="352E4DC1" w14:textId="4F09593E" w:rsidR="005943FE" w:rsidRDefault="005943FE" w:rsidP="00594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втором этапе проведено:</w:t>
      </w:r>
    </w:p>
    <w:p w14:paraId="43A254CF" w14:textId="780B6D7B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врача невролога – </w:t>
      </w:r>
      <w:r w:rsidR="00C9493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пациентам, </w:t>
      </w:r>
      <w:r w:rsidR="00AD07A7">
        <w:rPr>
          <w:rFonts w:ascii="Times New Roman" w:hAnsi="Times New Roman" w:cs="Times New Roman"/>
          <w:sz w:val="24"/>
          <w:szCs w:val="24"/>
        </w:rPr>
        <w:t xml:space="preserve">количество впервые выявленных заболеваний (патологических состояний) - </w:t>
      </w:r>
      <w:r w:rsidR="00C9493D">
        <w:rPr>
          <w:rFonts w:ascii="Times New Roman" w:hAnsi="Times New Roman" w:cs="Times New Roman"/>
          <w:sz w:val="24"/>
          <w:szCs w:val="24"/>
        </w:rPr>
        <w:t>5</w:t>
      </w:r>
    </w:p>
    <w:p w14:paraId="459C5E18" w14:textId="6495C5D2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 xml:space="preserve">Дуплексное сканирование брахицефальных артерий </w:t>
      </w:r>
      <w:r w:rsidR="00104C82">
        <w:rPr>
          <w:rFonts w:ascii="Times New Roman" w:hAnsi="Times New Roman" w:cs="Times New Roman"/>
          <w:sz w:val="24"/>
          <w:szCs w:val="24"/>
        </w:rPr>
        <w:t>– 11</w:t>
      </w:r>
      <w:r>
        <w:rPr>
          <w:rFonts w:ascii="Times New Roman" w:hAnsi="Times New Roman" w:cs="Times New Roman"/>
          <w:sz w:val="24"/>
          <w:szCs w:val="24"/>
        </w:rPr>
        <w:t xml:space="preserve"> пациентам,</w:t>
      </w:r>
      <w:r w:rsidR="00AD07A7">
        <w:rPr>
          <w:rFonts w:ascii="Times New Roman" w:hAnsi="Times New Roman" w:cs="Times New Roman"/>
          <w:sz w:val="24"/>
          <w:szCs w:val="24"/>
        </w:rPr>
        <w:t xml:space="preserve"> количество впервые выявленных заболеваний (патологических состояний) - 4</w:t>
      </w:r>
    </w:p>
    <w:p w14:paraId="1AD290D8" w14:textId="2C5C131D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Осмотр врачом-хирургом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3FE">
        <w:rPr>
          <w:rFonts w:ascii="Times New Roman" w:hAnsi="Times New Roman" w:cs="Times New Roman"/>
          <w:sz w:val="24"/>
          <w:szCs w:val="24"/>
        </w:rPr>
        <w:t xml:space="preserve"> врачом-урологом</w:t>
      </w:r>
      <w:r>
        <w:rPr>
          <w:rFonts w:ascii="Times New Roman" w:hAnsi="Times New Roman" w:cs="Times New Roman"/>
          <w:sz w:val="24"/>
          <w:szCs w:val="24"/>
        </w:rPr>
        <w:t xml:space="preserve"> – 4 пациентам, </w:t>
      </w:r>
      <w:r w:rsidR="00AD07A7">
        <w:rPr>
          <w:rFonts w:ascii="Times New Roman" w:hAnsi="Times New Roman" w:cs="Times New Roman"/>
          <w:sz w:val="24"/>
          <w:szCs w:val="24"/>
        </w:rPr>
        <w:t>количество впервые выявленных заболеваний (патологических состояний) - 0</w:t>
      </w:r>
    </w:p>
    <w:p w14:paraId="1B0B64F2" w14:textId="160CB2E7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Осмотр врачом-хирургом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3FE">
        <w:rPr>
          <w:rFonts w:ascii="Times New Roman" w:hAnsi="Times New Roman" w:cs="Times New Roman"/>
          <w:sz w:val="24"/>
          <w:szCs w:val="24"/>
        </w:rPr>
        <w:t xml:space="preserve"> врачом-</w:t>
      </w:r>
      <w:proofErr w:type="spellStart"/>
      <w:r w:rsidRPr="005943FE">
        <w:rPr>
          <w:rFonts w:ascii="Times New Roman" w:hAnsi="Times New Roman" w:cs="Times New Roman"/>
          <w:sz w:val="24"/>
          <w:szCs w:val="24"/>
        </w:rPr>
        <w:t>колопроктологом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="00104C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пациентам</w:t>
      </w:r>
      <w:r w:rsidR="00AD07A7">
        <w:rPr>
          <w:rFonts w:ascii="Times New Roman" w:hAnsi="Times New Roman" w:cs="Times New Roman"/>
          <w:sz w:val="24"/>
          <w:szCs w:val="24"/>
        </w:rPr>
        <w:t>, количество впервые выявленных заболеваний (патологических состояний) - 9</w:t>
      </w:r>
    </w:p>
    <w:p w14:paraId="1F2C4D6A" w14:textId="201F83EE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Колоноскопия</w:t>
      </w:r>
      <w:r w:rsidR="00104C82"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</w:rPr>
        <w:t xml:space="preserve"> пациентам, </w:t>
      </w:r>
      <w:r w:rsidR="00AD07A7">
        <w:rPr>
          <w:rFonts w:ascii="Times New Roman" w:hAnsi="Times New Roman" w:cs="Times New Roman"/>
          <w:sz w:val="24"/>
          <w:szCs w:val="24"/>
        </w:rPr>
        <w:t>количество впервые выявленных заболеваний (патологических состояний) - 5</w:t>
      </w:r>
    </w:p>
    <w:p w14:paraId="01A2A983" w14:textId="74F16D1D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3FE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04C8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пациентам,</w:t>
      </w:r>
      <w:r w:rsidR="00AD07A7">
        <w:rPr>
          <w:rFonts w:ascii="Times New Roman" w:hAnsi="Times New Roman" w:cs="Times New Roman"/>
          <w:sz w:val="24"/>
          <w:szCs w:val="24"/>
        </w:rPr>
        <w:t xml:space="preserve"> количество впервые выявленных заболеваний (патологических состояний) - 1</w:t>
      </w:r>
      <w:r w:rsidR="00C9493D">
        <w:rPr>
          <w:rFonts w:ascii="Times New Roman" w:hAnsi="Times New Roman" w:cs="Times New Roman"/>
          <w:sz w:val="24"/>
          <w:szCs w:val="24"/>
        </w:rPr>
        <w:t>6</w:t>
      </w:r>
    </w:p>
    <w:p w14:paraId="584DBD70" w14:textId="04ACCCF3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Рентгенография легких</w:t>
      </w:r>
      <w:r>
        <w:rPr>
          <w:rFonts w:ascii="Times New Roman" w:hAnsi="Times New Roman" w:cs="Times New Roman"/>
          <w:sz w:val="24"/>
          <w:szCs w:val="24"/>
        </w:rPr>
        <w:t xml:space="preserve"> – 2 пациентам,</w:t>
      </w:r>
      <w:r w:rsidR="00AD07A7">
        <w:rPr>
          <w:rFonts w:ascii="Times New Roman" w:hAnsi="Times New Roman" w:cs="Times New Roman"/>
          <w:sz w:val="24"/>
          <w:szCs w:val="24"/>
        </w:rPr>
        <w:t xml:space="preserve"> количество впервые выявленных заболеваний (патологических состояний) - 1</w:t>
      </w:r>
    </w:p>
    <w:p w14:paraId="39694A08" w14:textId="1D509B23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Компьютерная томография легких</w:t>
      </w:r>
      <w:r>
        <w:rPr>
          <w:rFonts w:ascii="Times New Roman" w:hAnsi="Times New Roman" w:cs="Times New Roman"/>
          <w:sz w:val="24"/>
          <w:szCs w:val="24"/>
        </w:rPr>
        <w:t xml:space="preserve"> – 1 пациенту</w:t>
      </w:r>
      <w:r w:rsidR="00AD07A7">
        <w:rPr>
          <w:rFonts w:ascii="Times New Roman" w:hAnsi="Times New Roman" w:cs="Times New Roman"/>
          <w:sz w:val="24"/>
          <w:szCs w:val="24"/>
        </w:rPr>
        <w:t>, количество впервые выявленных заболеваний (патологических состояний) - 0</w:t>
      </w:r>
    </w:p>
    <w:p w14:paraId="1749D9C5" w14:textId="2742ED18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Спирометрия</w:t>
      </w:r>
      <w:r w:rsidR="00AD07A7">
        <w:rPr>
          <w:rFonts w:ascii="Times New Roman" w:hAnsi="Times New Roman" w:cs="Times New Roman"/>
          <w:sz w:val="24"/>
          <w:szCs w:val="24"/>
        </w:rPr>
        <w:t xml:space="preserve"> – </w:t>
      </w:r>
      <w:r w:rsidR="00104C82">
        <w:rPr>
          <w:rFonts w:ascii="Times New Roman" w:hAnsi="Times New Roman" w:cs="Times New Roman"/>
          <w:sz w:val="24"/>
          <w:szCs w:val="24"/>
        </w:rPr>
        <w:t>437</w:t>
      </w:r>
      <w:r w:rsidR="00AD07A7">
        <w:rPr>
          <w:rFonts w:ascii="Times New Roman" w:hAnsi="Times New Roman" w:cs="Times New Roman"/>
          <w:sz w:val="24"/>
          <w:szCs w:val="24"/>
        </w:rPr>
        <w:t xml:space="preserve"> пациентам, количество впервые выявленных заболеваний (патологических состояний) -</w:t>
      </w:r>
      <w:r w:rsidR="00C9493D">
        <w:rPr>
          <w:rFonts w:ascii="Times New Roman" w:hAnsi="Times New Roman" w:cs="Times New Roman"/>
          <w:sz w:val="24"/>
          <w:szCs w:val="24"/>
        </w:rPr>
        <w:t xml:space="preserve"> 31</w:t>
      </w:r>
    </w:p>
    <w:p w14:paraId="07340B46" w14:textId="499C196B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Осмотр врачом акушером-гинекологом</w:t>
      </w:r>
      <w:r w:rsidR="00AD07A7">
        <w:rPr>
          <w:rFonts w:ascii="Times New Roman" w:hAnsi="Times New Roman" w:cs="Times New Roman"/>
          <w:sz w:val="24"/>
          <w:szCs w:val="24"/>
        </w:rPr>
        <w:t xml:space="preserve"> – 206 пациентам, количество впервые выявленных заболеваний (патологических состояний) - 9</w:t>
      </w:r>
    </w:p>
    <w:p w14:paraId="72A13273" w14:textId="6B3195D6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lastRenderedPageBreak/>
        <w:t>Осмотр врачом-оториноларингологом</w:t>
      </w:r>
      <w:r w:rsidR="00AD07A7">
        <w:rPr>
          <w:rFonts w:ascii="Times New Roman" w:hAnsi="Times New Roman" w:cs="Times New Roman"/>
          <w:sz w:val="24"/>
          <w:szCs w:val="24"/>
        </w:rPr>
        <w:t xml:space="preserve"> – </w:t>
      </w:r>
      <w:r w:rsidR="00C9493D">
        <w:rPr>
          <w:rFonts w:ascii="Times New Roman" w:hAnsi="Times New Roman" w:cs="Times New Roman"/>
          <w:sz w:val="24"/>
          <w:szCs w:val="24"/>
        </w:rPr>
        <w:t>4</w:t>
      </w:r>
      <w:r w:rsidR="00AD07A7">
        <w:rPr>
          <w:rFonts w:ascii="Times New Roman" w:hAnsi="Times New Roman" w:cs="Times New Roman"/>
          <w:sz w:val="24"/>
          <w:szCs w:val="24"/>
        </w:rPr>
        <w:t xml:space="preserve"> пациентам, количество впервые выявленных заболеваний (патологических состояний) - 1</w:t>
      </w:r>
    </w:p>
    <w:p w14:paraId="2D19648F" w14:textId="15CC9BE0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Осмотр врачом-офтальмологом</w:t>
      </w:r>
      <w:r w:rsidR="00AD07A7">
        <w:rPr>
          <w:rFonts w:ascii="Times New Roman" w:hAnsi="Times New Roman" w:cs="Times New Roman"/>
          <w:sz w:val="24"/>
          <w:szCs w:val="24"/>
        </w:rPr>
        <w:t xml:space="preserve"> – </w:t>
      </w:r>
      <w:r w:rsidR="00C9493D">
        <w:rPr>
          <w:rFonts w:ascii="Times New Roman" w:hAnsi="Times New Roman" w:cs="Times New Roman"/>
          <w:sz w:val="24"/>
          <w:szCs w:val="24"/>
        </w:rPr>
        <w:t>411</w:t>
      </w:r>
      <w:r w:rsidR="00AD07A7">
        <w:rPr>
          <w:rFonts w:ascii="Times New Roman" w:hAnsi="Times New Roman" w:cs="Times New Roman"/>
          <w:sz w:val="24"/>
          <w:szCs w:val="24"/>
        </w:rPr>
        <w:t xml:space="preserve"> пациентам, количество впервые выявленных заболеваний (патологических состояний) - 2</w:t>
      </w:r>
      <w:r w:rsidR="00C9493D">
        <w:rPr>
          <w:rFonts w:ascii="Times New Roman" w:hAnsi="Times New Roman" w:cs="Times New Roman"/>
          <w:sz w:val="24"/>
          <w:szCs w:val="24"/>
        </w:rPr>
        <w:t>9</w:t>
      </w:r>
    </w:p>
    <w:p w14:paraId="42338250" w14:textId="65849F76" w:rsidR="00AD07A7" w:rsidRPr="005943FE" w:rsidRDefault="00AD07A7" w:rsidP="00AD0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углубленное </w:t>
      </w:r>
      <w:r w:rsidR="005943FE" w:rsidRPr="005943FE">
        <w:rPr>
          <w:rFonts w:ascii="Times New Roman" w:hAnsi="Times New Roman" w:cs="Times New Roman"/>
          <w:sz w:val="24"/>
          <w:szCs w:val="24"/>
        </w:rPr>
        <w:t>профилактическое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– 754</w:t>
      </w:r>
      <w:r w:rsidR="00C949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пациентам.</w:t>
      </w:r>
    </w:p>
    <w:p w14:paraId="1306AAE7" w14:textId="425CB217" w:rsidR="005943FE" w:rsidRP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Приём врачом-терапевтом по результатам второго этапа диспансеризации</w:t>
      </w:r>
      <w:r w:rsidR="00AD07A7">
        <w:rPr>
          <w:rFonts w:ascii="Times New Roman" w:hAnsi="Times New Roman" w:cs="Times New Roman"/>
          <w:sz w:val="24"/>
          <w:szCs w:val="24"/>
        </w:rPr>
        <w:t xml:space="preserve"> – </w:t>
      </w:r>
      <w:r w:rsidR="00C9493D">
        <w:rPr>
          <w:rFonts w:ascii="Times New Roman" w:hAnsi="Times New Roman" w:cs="Times New Roman"/>
          <w:sz w:val="24"/>
          <w:szCs w:val="24"/>
        </w:rPr>
        <w:t>10329</w:t>
      </w:r>
      <w:r w:rsidR="00AD07A7">
        <w:rPr>
          <w:rFonts w:ascii="Times New Roman" w:hAnsi="Times New Roman" w:cs="Times New Roman"/>
          <w:sz w:val="24"/>
          <w:szCs w:val="24"/>
        </w:rPr>
        <w:t xml:space="preserve"> пациентам, количество впервые выявленных заболеваний (патологических состояний) - </w:t>
      </w:r>
      <w:r w:rsidR="00C9493D">
        <w:rPr>
          <w:rFonts w:ascii="Times New Roman" w:hAnsi="Times New Roman" w:cs="Times New Roman"/>
          <w:sz w:val="24"/>
          <w:szCs w:val="24"/>
        </w:rPr>
        <w:t>631</w:t>
      </w:r>
    </w:p>
    <w:p w14:paraId="34B18DF8" w14:textId="6C1477FB" w:rsidR="005943FE" w:rsidRDefault="005943FE" w:rsidP="00594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FE">
        <w:rPr>
          <w:rFonts w:ascii="Times New Roman" w:hAnsi="Times New Roman" w:cs="Times New Roman"/>
          <w:sz w:val="24"/>
          <w:szCs w:val="24"/>
        </w:rPr>
        <w:t>Направление на осмотр (консультацию) врачом-онкологом при подозрении на онкологические заболевания</w:t>
      </w:r>
      <w:r w:rsidR="00AD07A7">
        <w:rPr>
          <w:rFonts w:ascii="Times New Roman" w:hAnsi="Times New Roman" w:cs="Times New Roman"/>
          <w:sz w:val="24"/>
          <w:szCs w:val="24"/>
        </w:rPr>
        <w:t xml:space="preserve"> – 61 пациенту, количество впервые выявленных заболеваний (патологических состояний) – 2</w:t>
      </w:r>
    </w:p>
    <w:p w14:paraId="645A6A83" w14:textId="60DAB6EC" w:rsidR="00AD07A7" w:rsidRDefault="00AD07A7" w:rsidP="00AD07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Факторы риска</w:t>
      </w:r>
    </w:p>
    <w:p w14:paraId="41A86276" w14:textId="7179DF3D" w:rsidR="00AD07A7" w:rsidRDefault="00AD07A7" w:rsidP="00AD07A7">
      <w:pPr>
        <w:jc w:val="both"/>
        <w:rPr>
          <w:rFonts w:ascii="Times New Roman" w:hAnsi="Times New Roman" w:cs="Times New Roman"/>
          <w:sz w:val="24"/>
          <w:szCs w:val="24"/>
        </w:rPr>
      </w:pPr>
      <w:r w:rsidRPr="00AD07A7">
        <w:rPr>
          <w:rFonts w:ascii="Times New Roman" w:hAnsi="Times New Roman" w:cs="Times New Roman"/>
          <w:sz w:val="24"/>
          <w:szCs w:val="24"/>
        </w:rPr>
        <w:t xml:space="preserve">Выявленные при проведении диспансеризации и профилактических медицинских осмотров факторы риска представлены на графике. Наибольшая доля приходится на факторы риска низкой физической активности, избыточной массы тела и нерационального питания среди мужчин и женщин трудоспособного возраста. Кроме того, у женщин старше трудоспособного возраста отмечается более высокие значения риска </w:t>
      </w:r>
      <w:proofErr w:type="spellStart"/>
      <w:r w:rsidRPr="00AD07A7">
        <w:rPr>
          <w:rFonts w:ascii="Times New Roman" w:hAnsi="Times New Roman" w:cs="Times New Roman"/>
          <w:sz w:val="24"/>
          <w:szCs w:val="24"/>
        </w:rPr>
        <w:t>гиперхол</w:t>
      </w:r>
      <w:r w:rsidR="007C31EC">
        <w:rPr>
          <w:rFonts w:ascii="Times New Roman" w:hAnsi="Times New Roman" w:cs="Times New Roman"/>
          <w:sz w:val="24"/>
          <w:szCs w:val="24"/>
        </w:rPr>
        <w:t>ест</w:t>
      </w:r>
      <w:r w:rsidRPr="00AD07A7">
        <w:rPr>
          <w:rFonts w:ascii="Times New Roman" w:hAnsi="Times New Roman" w:cs="Times New Roman"/>
          <w:sz w:val="24"/>
          <w:szCs w:val="24"/>
        </w:rPr>
        <w:t>еринемии</w:t>
      </w:r>
      <w:proofErr w:type="spellEnd"/>
      <w:r w:rsidRPr="00AD07A7">
        <w:rPr>
          <w:rFonts w:ascii="Times New Roman" w:hAnsi="Times New Roman" w:cs="Times New Roman"/>
          <w:sz w:val="24"/>
          <w:szCs w:val="24"/>
        </w:rPr>
        <w:t xml:space="preserve"> и ожирения.</w:t>
      </w:r>
    </w:p>
    <w:p w14:paraId="355FD8E7" w14:textId="2D9AD8F0" w:rsidR="00AD07A7" w:rsidRDefault="00AD07A7" w:rsidP="00AD0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B1679" wp14:editId="1618E1C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603D4DF" w14:textId="7170F23A" w:rsidR="00D37326" w:rsidRDefault="00D37326" w:rsidP="00E23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Впервые выявленные заболевания</w:t>
      </w:r>
    </w:p>
    <w:p w14:paraId="15099E6C" w14:textId="010E22C5" w:rsidR="00D37326" w:rsidRDefault="00D37326" w:rsidP="00D373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326">
        <w:rPr>
          <w:rFonts w:ascii="Times New Roman" w:hAnsi="Times New Roman" w:cs="Times New Roman"/>
          <w:sz w:val="24"/>
          <w:szCs w:val="24"/>
        </w:rPr>
        <w:t>При проведении профилактического медицинского осмотра (диспансеризации) 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326">
        <w:rPr>
          <w:rFonts w:ascii="Times New Roman" w:hAnsi="Times New Roman" w:cs="Times New Roman"/>
          <w:sz w:val="24"/>
          <w:szCs w:val="24"/>
        </w:rPr>
        <w:t>в жизни установленный диагноз представлен на графике. Наибольшее количество приходится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326">
        <w:rPr>
          <w:rFonts w:ascii="Times New Roman" w:hAnsi="Times New Roman" w:cs="Times New Roman"/>
          <w:sz w:val="24"/>
          <w:szCs w:val="24"/>
        </w:rPr>
        <w:t>болезни системы кровообращения в возрасте старше трудоспособного.</w:t>
      </w:r>
    </w:p>
    <w:p w14:paraId="165896B7" w14:textId="0B995917" w:rsidR="00D37326" w:rsidRDefault="00D37326" w:rsidP="00D37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FB7FEE" wp14:editId="75EA15C5">
            <wp:extent cx="62388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14D2C4D" w14:textId="0BE38594" w:rsidR="00092713" w:rsidRPr="00322375" w:rsidRDefault="00D37326" w:rsidP="002A15AE">
      <w:pPr>
        <w:jc w:val="both"/>
        <w:rPr>
          <w:rFonts w:ascii="Times New Roman" w:hAnsi="Times New Roman" w:cs="Times New Roman"/>
          <w:sz w:val="24"/>
          <w:szCs w:val="24"/>
        </w:rPr>
      </w:pPr>
      <w:r w:rsidRPr="00322375">
        <w:rPr>
          <w:rFonts w:ascii="Times New Roman" w:hAnsi="Times New Roman" w:cs="Times New Roman"/>
          <w:sz w:val="24"/>
          <w:szCs w:val="24"/>
        </w:rPr>
        <w:t>За аналогичный период 2022</w:t>
      </w:r>
      <w:r w:rsidR="002A15AE" w:rsidRPr="00322375">
        <w:rPr>
          <w:rFonts w:ascii="Times New Roman" w:hAnsi="Times New Roman" w:cs="Times New Roman"/>
          <w:sz w:val="24"/>
          <w:szCs w:val="24"/>
        </w:rPr>
        <w:t xml:space="preserve"> г. выявляемость была единичной.</w:t>
      </w:r>
    </w:p>
    <w:p w14:paraId="328846B3" w14:textId="7928FE49" w:rsidR="002A15AE" w:rsidRPr="00322375" w:rsidRDefault="00E50DF3" w:rsidP="00C36942">
      <w:pPr>
        <w:rPr>
          <w:rFonts w:ascii="Times New Roman" w:hAnsi="Times New Roman" w:cs="Times New Roman"/>
          <w:sz w:val="24"/>
          <w:szCs w:val="24"/>
        </w:rPr>
      </w:pPr>
      <w:r w:rsidRPr="00322375">
        <w:rPr>
          <w:rFonts w:ascii="Times New Roman" w:hAnsi="Times New Roman" w:cs="Times New Roman"/>
          <w:sz w:val="24"/>
          <w:szCs w:val="24"/>
        </w:rPr>
        <w:t xml:space="preserve">Высокая выявляемость заболеваний </w:t>
      </w:r>
      <w:r w:rsidR="00A67A12">
        <w:rPr>
          <w:rFonts w:ascii="Times New Roman" w:hAnsi="Times New Roman" w:cs="Times New Roman"/>
          <w:sz w:val="24"/>
          <w:szCs w:val="24"/>
        </w:rPr>
        <w:t xml:space="preserve">в </w:t>
      </w:r>
      <w:r w:rsidRPr="00322375">
        <w:rPr>
          <w:rFonts w:ascii="Times New Roman" w:hAnsi="Times New Roman" w:cs="Times New Roman"/>
          <w:sz w:val="24"/>
          <w:szCs w:val="24"/>
        </w:rPr>
        <w:t>2023г. связана с полным снятием ограничений в 2023г., так же в 2023 году было запланировано максимальное использование информационно рекламных материалов для привлечения подлежащего диспансеризации контингента населения., что и было реализовано и к прохождения профилактических мероприятий были привлечены пациенты разных возрастных категорий. Также активно проводились выездные</w:t>
      </w:r>
      <w:r w:rsidR="00C36942" w:rsidRPr="00322375">
        <w:rPr>
          <w:rFonts w:ascii="Times New Roman" w:hAnsi="Times New Roman" w:cs="Times New Roman"/>
          <w:sz w:val="24"/>
          <w:szCs w:val="24"/>
        </w:rPr>
        <w:t xml:space="preserve"> мероприятия мобильной бригады в составе мобильного комплекса. </w:t>
      </w:r>
    </w:p>
    <w:p w14:paraId="7AB27020" w14:textId="7D1F54C4" w:rsidR="00E238E3" w:rsidRDefault="00E238E3" w:rsidP="00E238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Группы здоровья</w:t>
      </w:r>
    </w:p>
    <w:p w14:paraId="6439D731" w14:textId="3D7B1B27" w:rsidR="00E238E3" w:rsidRDefault="00E238E3" w:rsidP="00E238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группа здоровья – </w:t>
      </w:r>
      <w:r w:rsidR="00A67A12">
        <w:rPr>
          <w:rFonts w:ascii="Times New Roman" w:hAnsi="Times New Roman" w:cs="Times New Roman"/>
          <w:sz w:val="24"/>
          <w:szCs w:val="24"/>
        </w:rPr>
        <w:t>7897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67A12">
        <w:rPr>
          <w:rFonts w:ascii="Times New Roman" w:hAnsi="Times New Roman" w:cs="Times New Roman"/>
          <w:sz w:val="24"/>
          <w:szCs w:val="24"/>
        </w:rPr>
        <w:t>30</w:t>
      </w:r>
      <w:r w:rsidR="00D37326">
        <w:rPr>
          <w:rFonts w:ascii="Times New Roman" w:hAnsi="Times New Roman" w:cs="Times New Roman"/>
          <w:sz w:val="24"/>
          <w:szCs w:val="24"/>
        </w:rPr>
        <w:t>,</w:t>
      </w:r>
      <w:r w:rsidR="00A67A12">
        <w:rPr>
          <w:rFonts w:ascii="Times New Roman" w:hAnsi="Times New Roman" w:cs="Times New Roman"/>
          <w:sz w:val="24"/>
          <w:szCs w:val="24"/>
        </w:rPr>
        <w:t>0</w:t>
      </w:r>
      <w:r w:rsidR="00D37326">
        <w:rPr>
          <w:rFonts w:ascii="Times New Roman" w:hAnsi="Times New Roman" w:cs="Times New Roman"/>
          <w:sz w:val="24"/>
          <w:szCs w:val="24"/>
        </w:rPr>
        <w:t>%)</w:t>
      </w:r>
    </w:p>
    <w:p w14:paraId="439EC1A2" w14:textId="13443C59" w:rsidR="00E238E3" w:rsidRPr="00E238E3" w:rsidRDefault="00E238E3" w:rsidP="00E238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– 1</w:t>
      </w:r>
      <w:r w:rsidR="00A67A12"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67A12">
        <w:rPr>
          <w:rFonts w:ascii="Times New Roman" w:hAnsi="Times New Roman" w:cs="Times New Roman"/>
          <w:sz w:val="24"/>
          <w:szCs w:val="24"/>
        </w:rPr>
        <w:t>7</w:t>
      </w:r>
      <w:r w:rsidR="00D37326">
        <w:rPr>
          <w:rFonts w:ascii="Times New Roman" w:hAnsi="Times New Roman" w:cs="Times New Roman"/>
          <w:sz w:val="24"/>
          <w:szCs w:val="24"/>
        </w:rPr>
        <w:t>,</w:t>
      </w:r>
      <w:r w:rsidR="00A67A12">
        <w:rPr>
          <w:rFonts w:ascii="Times New Roman" w:hAnsi="Times New Roman" w:cs="Times New Roman"/>
          <w:sz w:val="24"/>
          <w:szCs w:val="24"/>
        </w:rPr>
        <w:t>0</w:t>
      </w:r>
      <w:r w:rsidR="00D37326">
        <w:rPr>
          <w:rFonts w:ascii="Times New Roman" w:hAnsi="Times New Roman" w:cs="Times New Roman"/>
          <w:sz w:val="24"/>
          <w:szCs w:val="24"/>
        </w:rPr>
        <w:t>%)</w:t>
      </w:r>
    </w:p>
    <w:p w14:paraId="7C01CB72" w14:textId="4BC22F27" w:rsidR="00E238E3" w:rsidRDefault="00E238E3" w:rsidP="00E238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– 1</w:t>
      </w:r>
      <w:r w:rsidR="00A67A12">
        <w:rPr>
          <w:rFonts w:ascii="Times New Roman" w:hAnsi="Times New Roman" w:cs="Times New Roman"/>
          <w:sz w:val="24"/>
          <w:szCs w:val="24"/>
        </w:rPr>
        <w:t xml:space="preserve">6604 </w:t>
      </w:r>
      <w:r>
        <w:rPr>
          <w:rFonts w:ascii="Times New Roman" w:hAnsi="Times New Roman" w:cs="Times New Roman"/>
          <w:sz w:val="24"/>
          <w:szCs w:val="24"/>
        </w:rPr>
        <w:t>человек (6</w:t>
      </w:r>
      <w:r w:rsidR="00A67A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A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13F2DAE4" w14:textId="41DD519D" w:rsidR="00B154A5" w:rsidRPr="00B154A5" w:rsidRDefault="00B154A5" w:rsidP="00B15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54A5">
        <w:rPr>
          <w:rFonts w:ascii="Times New Roman" w:hAnsi="Times New Roman" w:cs="Times New Roman"/>
          <w:sz w:val="24"/>
          <w:szCs w:val="24"/>
        </w:rPr>
        <w:t xml:space="preserve"> процентном соотношении превалирует 3группа здоровья, </w:t>
      </w:r>
      <w:proofErr w:type="gramStart"/>
      <w:r w:rsidRPr="00B154A5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B154A5">
        <w:rPr>
          <w:rFonts w:ascii="Times New Roman" w:hAnsi="Times New Roman" w:cs="Times New Roman"/>
          <w:sz w:val="24"/>
          <w:szCs w:val="24"/>
        </w:rPr>
        <w:t xml:space="preserve"> превалируют лица, страдающие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A5">
        <w:rPr>
          <w:rFonts w:ascii="Times New Roman" w:hAnsi="Times New Roman" w:cs="Times New Roman"/>
          <w:sz w:val="24"/>
          <w:szCs w:val="24"/>
        </w:rPr>
        <w:t>хроническими неинфекционными заболеваниями (ХНИЗ), которые требуют диспансерного наблюдения и</w:t>
      </w:r>
      <w:r w:rsidR="00092713">
        <w:rPr>
          <w:rFonts w:ascii="Times New Roman" w:hAnsi="Times New Roman" w:cs="Times New Roman"/>
          <w:sz w:val="24"/>
          <w:szCs w:val="24"/>
        </w:rPr>
        <w:t xml:space="preserve"> </w:t>
      </w:r>
      <w:r w:rsidRPr="00B154A5">
        <w:rPr>
          <w:rFonts w:ascii="Times New Roman" w:hAnsi="Times New Roman" w:cs="Times New Roman"/>
          <w:sz w:val="24"/>
          <w:szCs w:val="24"/>
        </w:rPr>
        <w:t>высококвалифицированной медицинской помощи. Основная масса граждан в этой категор</w:t>
      </w:r>
      <w:r w:rsidR="00092713">
        <w:rPr>
          <w:rFonts w:ascii="Times New Roman" w:hAnsi="Times New Roman" w:cs="Times New Roman"/>
          <w:sz w:val="24"/>
          <w:szCs w:val="24"/>
        </w:rPr>
        <w:t>и</w:t>
      </w:r>
      <w:r w:rsidRPr="00B154A5">
        <w:rPr>
          <w:rFonts w:ascii="Times New Roman" w:hAnsi="Times New Roman" w:cs="Times New Roman"/>
          <w:sz w:val="24"/>
          <w:szCs w:val="24"/>
        </w:rPr>
        <w:t>и – люди старше 40 лет,</w:t>
      </w:r>
      <w:r w:rsidR="00092713">
        <w:rPr>
          <w:rFonts w:ascii="Times New Roman" w:hAnsi="Times New Roman" w:cs="Times New Roman"/>
          <w:sz w:val="24"/>
          <w:szCs w:val="24"/>
        </w:rPr>
        <w:t xml:space="preserve"> </w:t>
      </w:r>
      <w:r w:rsidRPr="00B154A5">
        <w:rPr>
          <w:rFonts w:ascii="Times New Roman" w:hAnsi="Times New Roman" w:cs="Times New Roman"/>
          <w:sz w:val="24"/>
          <w:szCs w:val="24"/>
        </w:rPr>
        <w:t>недуги которых напрямую связаны с возрастом и старением организма.</w:t>
      </w:r>
    </w:p>
    <w:p w14:paraId="3CDE98E6" w14:textId="0BAD424E" w:rsidR="00D37326" w:rsidRDefault="00D37326" w:rsidP="00D373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10D562AF" w14:textId="4775017F" w:rsidR="00D37326" w:rsidRDefault="00D37326" w:rsidP="00D373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7326">
        <w:rPr>
          <w:rFonts w:ascii="Times New Roman" w:hAnsi="Times New Roman" w:cs="Times New Roman"/>
          <w:sz w:val="24"/>
          <w:szCs w:val="24"/>
        </w:rPr>
        <w:t>о сравнению с аналогичным периодом 2022 года отмечается положительная динамика по количеству лиц, прошедших диспансеризацию и выявляемости патологических отклонений, что может быть связано с полной отменой ковидных ограничений и активизацией выездных мероприятий мобильными бригадами, привлечением к работе по диспансеризации руководителей предприятий района, разработкой мероприятий по повышению качества проводимой диспансеризации.</w:t>
      </w:r>
    </w:p>
    <w:p w14:paraId="72C9E668" w14:textId="17EF9E48" w:rsidR="00092713" w:rsidRPr="00092713" w:rsidRDefault="00D37326" w:rsidP="006E4B5D">
      <w:pPr>
        <w:pStyle w:val="a3"/>
        <w:numPr>
          <w:ilvl w:val="0"/>
          <w:numId w:val="5"/>
        </w:numPr>
        <w:jc w:val="both"/>
      </w:pPr>
      <w:r w:rsidRPr="00D37326">
        <w:rPr>
          <w:rFonts w:ascii="Times New Roman" w:hAnsi="Times New Roman" w:cs="Times New Roman"/>
          <w:sz w:val="24"/>
          <w:szCs w:val="24"/>
        </w:rPr>
        <w:t>Достижение плана на 2023 год по диспансеризации и ПМО находится на приемлемом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326">
        <w:rPr>
          <w:rFonts w:ascii="Times New Roman" w:hAnsi="Times New Roman" w:cs="Times New Roman"/>
          <w:sz w:val="24"/>
          <w:szCs w:val="24"/>
        </w:rPr>
        <w:t>уровне.</w:t>
      </w:r>
    </w:p>
    <w:sectPr w:rsidR="00092713" w:rsidRPr="0009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E80"/>
    <w:multiLevelType w:val="hybridMultilevel"/>
    <w:tmpl w:val="FD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551"/>
    <w:multiLevelType w:val="hybridMultilevel"/>
    <w:tmpl w:val="F550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60C2"/>
    <w:multiLevelType w:val="hybridMultilevel"/>
    <w:tmpl w:val="7B0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6463"/>
    <w:multiLevelType w:val="hybridMultilevel"/>
    <w:tmpl w:val="99E4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F4CC0"/>
    <w:multiLevelType w:val="hybridMultilevel"/>
    <w:tmpl w:val="653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13550">
    <w:abstractNumId w:val="2"/>
  </w:num>
  <w:num w:numId="2" w16cid:durableId="117185780">
    <w:abstractNumId w:val="3"/>
  </w:num>
  <w:num w:numId="3" w16cid:durableId="583144372">
    <w:abstractNumId w:val="0"/>
  </w:num>
  <w:num w:numId="4" w16cid:durableId="2137797217">
    <w:abstractNumId w:val="1"/>
  </w:num>
  <w:num w:numId="5" w16cid:durableId="65880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87"/>
    <w:rsid w:val="00073983"/>
    <w:rsid w:val="00092713"/>
    <w:rsid w:val="00104C82"/>
    <w:rsid w:val="0018044A"/>
    <w:rsid w:val="002A15AE"/>
    <w:rsid w:val="00322375"/>
    <w:rsid w:val="0037577B"/>
    <w:rsid w:val="003A3CB4"/>
    <w:rsid w:val="003C745A"/>
    <w:rsid w:val="0044794C"/>
    <w:rsid w:val="004846FC"/>
    <w:rsid w:val="004B1424"/>
    <w:rsid w:val="0053305C"/>
    <w:rsid w:val="00560417"/>
    <w:rsid w:val="005943FE"/>
    <w:rsid w:val="005A5663"/>
    <w:rsid w:val="006148E6"/>
    <w:rsid w:val="006D756B"/>
    <w:rsid w:val="006E4B5D"/>
    <w:rsid w:val="007115A1"/>
    <w:rsid w:val="00774766"/>
    <w:rsid w:val="007B7086"/>
    <w:rsid w:val="007C31EC"/>
    <w:rsid w:val="007D1519"/>
    <w:rsid w:val="00841C07"/>
    <w:rsid w:val="0085055D"/>
    <w:rsid w:val="00855DF3"/>
    <w:rsid w:val="009160D4"/>
    <w:rsid w:val="009465D5"/>
    <w:rsid w:val="00A1537A"/>
    <w:rsid w:val="00A54028"/>
    <w:rsid w:val="00A67A12"/>
    <w:rsid w:val="00A71CDE"/>
    <w:rsid w:val="00AD07A7"/>
    <w:rsid w:val="00B154A5"/>
    <w:rsid w:val="00B95287"/>
    <w:rsid w:val="00C00133"/>
    <w:rsid w:val="00C36942"/>
    <w:rsid w:val="00C9493D"/>
    <w:rsid w:val="00D37326"/>
    <w:rsid w:val="00D52361"/>
    <w:rsid w:val="00DE10A6"/>
    <w:rsid w:val="00E238E3"/>
    <w:rsid w:val="00E50DF3"/>
    <w:rsid w:val="00EC2199"/>
    <w:rsid w:val="00F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A9693"/>
  <w15:docId w15:val="{3FFD9DA8-D31F-B24D-8A1A-C1CC543D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факторы риска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8DB3-4641-8049-C3A4DB4330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DB3-4641-8049-C3A4DB4330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8DB3-4641-8049-C3A4DB4330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DB3-4641-8049-C3A4DB4330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B3-4641-8049-C3A4DB4330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DB3-4641-8049-C3A4DB4330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B3-4641-8049-C3A4DB4330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8DB3-4641-8049-C3A4DB4330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B3-4641-8049-C3A4DB433012}"/>
              </c:ext>
            </c:extLst>
          </c:dPt>
          <c:dLbls>
            <c:dLbl>
              <c:idx val="0"/>
              <c:layout>
                <c:manualLayout>
                  <c:x val="0.18055555555555555"/>
                  <c:y val="-7.93650793650793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B3-4641-8049-C3A4DB433012}"/>
                </c:ext>
              </c:extLst>
            </c:dLbl>
            <c:dLbl>
              <c:idx val="1"/>
              <c:layout>
                <c:manualLayout>
                  <c:x val="0.15972222222222221"/>
                  <c:y val="-5.95238095238095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B3-4641-8049-C3A4DB433012}"/>
                </c:ext>
              </c:extLst>
            </c:dLbl>
            <c:dLbl>
              <c:idx val="2"/>
              <c:layout>
                <c:manualLayout>
                  <c:x val="0.16203703703703703"/>
                  <c:y val="-1.190476190476190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DB3-4641-8049-C3A4DB433012}"/>
                </c:ext>
              </c:extLst>
            </c:dLbl>
            <c:dLbl>
              <c:idx val="3"/>
              <c:layout>
                <c:manualLayout>
                  <c:x val="0.16898148148148132"/>
                  <c:y val="-7.275048233154282E-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B3-4641-8049-C3A4DB433012}"/>
                </c:ext>
              </c:extLst>
            </c:dLbl>
            <c:dLbl>
              <c:idx val="4"/>
              <c:layout>
                <c:manualLayout>
                  <c:x val="0.18287037037037038"/>
                  <c:y val="7.53968253968253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B3-4641-8049-C3A4DB433012}"/>
                </c:ext>
              </c:extLst>
            </c:dLbl>
            <c:dLbl>
              <c:idx val="5"/>
              <c:layout>
                <c:manualLayout>
                  <c:x val="-0.1111111111111111"/>
                  <c:y val="9.12698412698411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B3-4641-8049-C3A4DB433012}"/>
                </c:ext>
              </c:extLst>
            </c:dLbl>
            <c:dLbl>
              <c:idx val="6"/>
              <c:layout>
                <c:manualLayout>
                  <c:x val="-0.2013888888888889"/>
                  <c:y val="1.5873015873015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B3-4641-8049-C3A4DB433012}"/>
                </c:ext>
              </c:extLst>
            </c:dLbl>
            <c:dLbl>
              <c:idx val="7"/>
              <c:layout>
                <c:manualLayout>
                  <c:x val="-0.19675925925925927"/>
                  <c:y val="-7.93650793650793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B3-4641-8049-C3A4DB433012}"/>
                </c:ext>
              </c:extLst>
            </c:dLbl>
            <c:dLbl>
              <c:idx val="8"/>
              <c:layout>
                <c:manualLayout>
                  <c:x val="8.7962962962962965E-2"/>
                  <c:y val="-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B3-4641-8049-C3A4DB4330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b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GB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Гиперхолестеримия</c:v>
                </c:pt>
                <c:pt idx="1">
                  <c:v>Гипергликемия</c:v>
                </c:pt>
                <c:pt idx="2">
                  <c:v>Курение табака</c:v>
                </c:pt>
                <c:pt idx="3">
                  <c:v>Нерациональное питание</c:v>
                </c:pt>
                <c:pt idx="4">
                  <c:v>Избыточная масса тела</c:v>
                </c:pt>
                <c:pt idx="5">
                  <c:v>Ожирение</c:v>
                </c:pt>
                <c:pt idx="6">
                  <c:v>Низкая физическая активность</c:v>
                </c:pt>
                <c:pt idx="7">
                  <c:v>Старческая астения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5031</c:v>
                </c:pt>
                <c:pt idx="1">
                  <c:v>1482</c:v>
                </c:pt>
                <c:pt idx="2">
                  <c:v>851</c:v>
                </c:pt>
                <c:pt idx="3">
                  <c:v>9683</c:v>
                </c:pt>
                <c:pt idx="4">
                  <c:v>10801</c:v>
                </c:pt>
                <c:pt idx="5">
                  <c:v>3423</c:v>
                </c:pt>
                <c:pt idx="6">
                  <c:v>11070</c:v>
                </c:pt>
                <c:pt idx="7">
                  <c:v>1253</c:v>
                </c:pt>
                <c:pt idx="8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B3-4641-8049-C3A4DB433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GB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07457273947627E-2"/>
          <c:y val="4.3650793650793648E-2"/>
          <c:w val="0.91953356975416245"/>
          <c:h val="0.5945091238595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трудоспособном возрасте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злокачественные новообразования</c:v>
                </c:pt>
                <c:pt idx="1">
                  <c:v>сахарный диабет</c:v>
                </c:pt>
                <c:pt idx="2">
                  <c:v>болезни системы кровообращения</c:v>
                </c:pt>
                <c:pt idx="3">
                  <c:v>болезни органов пищеварения</c:v>
                </c:pt>
                <c:pt idx="4">
                  <c:v>болезни органов дыхания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260</c:v>
                </c:pt>
                <c:pt idx="3">
                  <c:v>60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FB-4299-B686-CD0B27E25F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установлено диспансерное наблюдение в трудоспособном возрасте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злокачественные новообразования</c:v>
                </c:pt>
                <c:pt idx="1">
                  <c:v>сахарный диабет</c:v>
                </c:pt>
                <c:pt idx="2">
                  <c:v>болезни системы кровообращения</c:v>
                </c:pt>
                <c:pt idx="3">
                  <c:v>болезни органов пищеварения</c:v>
                </c:pt>
                <c:pt idx="4">
                  <c:v>болезни органов дыхания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254</c:v>
                </c:pt>
                <c:pt idx="3">
                  <c:v>44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FB-4299-B686-CD0B27E25F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возрасте старше трудоспособного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злокачественные новообразования</c:v>
                </c:pt>
                <c:pt idx="1">
                  <c:v>сахарный диабет</c:v>
                </c:pt>
                <c:pt idx="2">
                  <c:v>болезни системы кровообращения</c:v>
                </c:pt>
                <c:pt idx="3">
                  <c:v>болезни органов пищеварения</c:v>
                </c:pt>
                <c:pt idx="4">
                  <c:v>болезни органов дыхания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27</c:v>
                </c:pt>
                <c:pt idx="2">
                  <c:v>281</c:v>
                </c:pt>
                <c:pt idx="3">
                  <c:v>15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FB-4299-B686-CD0B27E25F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установлено диспансерное наблюдение в возрасте старше трудоспособного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злокачественные новообразования</c:v>
                </c:pt>
                <c:pt idx="1">
                  <c:v>сахарный диабет</c:v>
                </c:pt>
                <c:pt idx="2">
                  <c:v>болезни системы кровообращения</c:v>
                </c:pt>
                <c:pt idx="3">
                  <c:v>болезни органов пищеварения</c:v>
                </c:pt>
                <c:pt idx="4">
                  <c:v>болезни органов дыхания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27</c:v>
                </c:pt>
                <c:pt idx="2">
                  <c:v>277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FB-4299-B686-CD0B27E25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301376"/>
        <c:axId val="72617984"/>
      </c:barChart>
      <c:catAx>
        <c:axId val="7130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GB"/>
          </a:p>
        </c:txPr>
        <c:crossAx val="72617984"/>
        <c:crosses val="autoZero"/>
        <c:auto val="1"/>
        <c:lblAlgn val="ctr"/>
        <c:lblOffset val="100"/>
        <c:noMultiLvlLbl val="0"/>
      </c:catAx>
      <c:valAx>
        <c:axId val="7261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GB"/>
          </a:p>
        </c:txPr>
        <c:crossAx val="7130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1541543948214E-3"/>
          <c:y val="0.74602987126609177"/>
          <c:w val="0.98700567009276508"/>
          <c:h val="0.230160604924384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GB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GB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0.36285</cdr:x>
      <cdr:y>0.29464</cdr:y>
    </cdr:from>
    <cdr:to>
      <cdr:x>0.63021</cdr:x>
      <cdr:y>0.75992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990740" y="942966"/>
          <a:ext cx="1466844" cy="14890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 baseline="0">
              <a:solidFill>
                <a:sysClr val="windowText" lastClr="000000"/>
              </a:solidFill>
            </a:rPr>
            <a:t>у </a:t>
          </a:r>
          <a:r>
            <a:rPr lang="ru-RU" sz="1400" b="1" baseline="0">
              <a:solidFill>
                <a:sysClr val="windowText" lastClr="000000"/>
              </a:solidFill>
            </a:rPr>
            <a:t>9234</a:t>
          </a:r>
          <a:r>
            <a:rPr lang="ru-RU" sz="1400" baseline="0">
              <a:solidFill>
                <a:sysClr val="windowText" lastClr="000000"/>
              </a:solidFill>
            </a:rPr>
            <a:t> пациентов (35% от числа обследованных) факторы риска отсутствуют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Харламов</dc:creator>
  <cp:lastModifiedBy>Microsoft Office User</cp:lastModifiedBy>
  <cp:revision>2</cp:revision>
  <dcterms:created xsi:type="dcterms:W3CDTF">2024-02-06T08:23:00Z</dcterms:created>
  <dcterms:modified xsi:type="dcterms:W3CDTF">2024-02-06T08:23:00Z</dcterms:modified>
</cp:coreProperties>
</file>